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600" w:lineRule="exact"/>
        <w:jc w:val="center"/>
        <w:rPr>
          <w:rFonts w:ascii="方正小标宋简体" w:eastAsia="方正小标宋简体"/>
          <w:sz w:val="40"/>
          <w:szCs w:val="44"/>
        </w:rPr>
      </w:pPr>
      <w:r>
        <w:rPr>
          <w:rFonts w:hint="eastAsia" w:ascii="方正小标宋简体" w:eastAsia="方正小标宋简体"/>
          <w:sz w:val="40"/>
          <w:szCs w:val="44"/>
        </w:rPr>
        <w:t>2021年中央福彩公益金资助社会公益类项目</w:t>
      </w:r>
    </w:p>
    <w:p>
      <w:pPr>
        <w:spacing w:line="560" w:lineRule="exact"/>
        <w:jc w:val="center"/>
        <w:rPr>
          <w:rFonts w:ascii="方正小标宋简体" w:eastAsia="方正小标宋简体"/>
          <w:sz w:val="52"/>
          <w:szCs w:val="44"/>
        </w:rPr>
      </w:pPr>
    </w:p>
    <w:p>
      <w:pPr>
        <w:spacing w:line="560" w:lineRule="exact"/>
        <w:jc w:val="center"/>
        <w:rPr>
          <w:rFonts w:ascii="方正小标宋简体" w:eastAsia="方正小标宋简体"/>
          <w:sz w:val="52"/>
          <w:szCs w:val="44"/>
        </w:rPr>
      </w:pPr>
    </w:p>
    <w:p>
      <w:pPr>
        <w:spacing w:line="560" w:lineRule="exact"/>
        <w:jc w:val="center"/>
        <w:rPr>
          <w:rFonts w:ascii="方正小标宋简体" w:eastAsia="方正小标宋简体"/>
          <w:sz w:val="52"/>
          <w:szCs w:val="44"/>
        </w:rPr>
      </w:pPr>
    </w:p>
    <w:p>
      <w:pPr>
        <w:spacing w:line="560" w:lineRule="exact"/>
        <w:rPr>
          <w:rFonts w:ascii="方正小标宋简体" w:hAnsi="方正小标宋简体" w:eastAsia="方正小标宋简体" w:cs="方正小标宋简体"/>
          <w:sz w:val="48"/>
        </w:rPr>
      </w:pPr>
    </w:p>
    <w:p>
      <w:pPr>
        <w:spacing w:line="560" w:lineRule="exact"/>
        <w:jc w:val="center"/>
        <w:rPr>
          <w:rFonts w:ascii="方正小标宋简体" w:hAnsi="宋体" w:eastAsia="方正小标宋简体"/>
          <w:sz w:val="48"/>
        </w:rPr>
      </w:pPr>
    </w:p>
    <w:p>
      <w:pPr>
        <w:spacing w:line="560" w:lineRule="exact"/>
        <w:jc w:val="center"/>
        <w:rPr>
          <w:rFonts w:hint="eastAsia" w:ascii="方正小标宋简体" w:hAnsi="宋体" w:eastAsia="方正小标宋简体"/>
          <w:sz w:val="40"/>
          <w:lang w:eastAsia="zh-CN"/>
        </w:rPr>
      </w:pPr>
      <w:r>
        <w:rPr>
          <w:rFonts w:hint="eastAsia" w:ascii="方正小标宋简体" w:hAnsi="宋体" w:eastAsia="方正小标宋简体"/>
          <w:sz w:val="40"/>
          <w:lang w:eastAsia="zh-CN"/>
        </w:rPr>
        <w:t>结</w:t>
      </w:r>
    </w:p>
    <w:p>
      <w:pPr>
        <w:spacing w:line="560" w:lineRule="exact"/>
        <w:jc w:val="center"/>
        <w:rPr>
          <w:rFonts w:hint="eastAsia" w:ascii="方正小标宋简体" w:hAnsi="宋体" w:eastAsia="方正小标宋简体"/>
          <w:sz w:val="40"/>
          <w:lang w:eastAsia="zh-CN"/>
        </w:rPr>
      </w:pPr>
      <w:r>
        <w:rPr>
          <w:rFonts w:hint="eastAsia" w:ascii="方正小标宋简体" w:hAnsi="宋体" w:eastAsia="方正小标宋简体"/>
          <w:sz w:val="40"/>
          <w:lang w:eastAsia="zh-CN"/>
        </w:rPr>
        <w:t>项</w:t>
      </w:r>
    </w:p>
    <w:p>
      <w:pPr>
        <w:spacing w:line="560" w:lineRule="exact"/>
        <w:jc w:val="center"/>
        <w:rPr>
          <w:rFonts w:ascii="方正小标宋简体" w:hAnsi="宋体" w:eastAsia="方正小标宋简体"/>
          <w:sz w:val="40"/>
        </w:rPr>
      </w:pPr>
      <w:r>
        <w:rPr>
          <w:rFonts w:hint="eastAsia" w:ascii="方正小标宋简体" w:hAnsi="宋体" w:eastAsia="方正小标宋简体"/>
          <w:sz w:val="40"/>
        </w:rPr>
        <w:t>评</w:t>
      </w:r>
    </w:p>
    <w:p>
      <w:pPr>
        <w:spacing w:line="560" w:lineRule="exact"/>
        <w:jc w:val="center"/>
        <w:rPr>
          <w:rFonts w:ascii="方正小标宋简体" w:hAnsi="宋体" w:eastAsia="方正小标宋简体"/>
          <w:sz w:val="40"/>
        </w:rPr>
      </w:pPr>
      <w:r>
        <w:rPr>
          <w:rFonts w:hint="eastAsia" w:ascii="方正小标宋简体" w:hAnsi="宋体" w:eastAsia="方正小标宋简体"/>
          <w:sz w:val="40"/>
        </w:rPr>
        <w:t>估</w:t>
      </w:r>
    </w:p>
    <w:p>
      <w:pPr>
        <w:spacing w:line="560" w:lineRule="exact"/>
        <w:jc w:val="center"/>
        <w:rPr>
          <w:rFonts w:ascii="方正小标宋简体" w:hAnsi="宋体" w:eastAsia="方正小标宋简体"/>
          <w:sz w:val="40"/>
        </w:rPr>
      </w:pPr>
      <w:r>
        <w:rPr>
          <w:rFonts w:hint="eastAsia" w:ascii="方正小标宋简体" w:hAnsi="宋体" w:eastAsia="方正小标宋简体"/>
          <w:sz w:val="40"/>
        </w:rPr>
        <w:t>报</w:t>
      </w:r>
    </w:p>
    <w:p>
      <w:pPr>
        <w:spacing w:line="560" w:lineRule="exact"/>
        <w:jc w:val="center"/>
        <w:rPr>
          <w:rFonts w:ascii="方正小标宋简体" w:hAnsi="宋体" w:eastAsia="方正小标宋简体"/>
          <w:sz w:val="40"/>
        </w:rPr>
      </w:pPr>
      <w:r>
        <w:rPr>
          <w:rFonts w:hint="eastAsia" w:ascii="方正小标宋简体" w:hAnsi="宋体" w:eastAsia="方正小标宋简体"/>
          <w:sz w:val="40"/>
        </w:rPr>
        <w:t>告</w:t>
      </w:r>
    </w:p>
    <w:p>
      <w:pPr>
        <w:spacing w:line="560" w:lineRule="exact"/>
        <w:rPr>
          <w:rFonts w:ascii="宋体" w:hAnsi="宋体"/>
          <w:sz w:val="52"/>
        </w:rPr>
      </w:pPr>
    </w:p>
    <w:p>
      <w:pPr>
        <w:spacing w:line="560" w:lineRule="exact"/>
        <w:rPr>
          <w:rFonts w:ascii="宋体" w:hAnsi="宋体"/>
          <w:sz w:val="52"/>
        </w:rPr>
      </w:pPr>
    </w:p>
    <w:p>
      <w:pPr>
        <w:spacing w:line="560" w:lineRule="exact"/>
        <w:rPr>
          <w:rFonts w:ascii="宋体" w:hAnsi="宋体"/>
          <w:sz w:val="52"/>
        </w:rPr>
      </w:pPr>
    </w:p>
    <w:p>
      <w:pPr>
        <w:spacing w:line="560" w:lineRule="exact"/>
        <w:rPr>
          <w:rFonts w:ascii="宋体" w:hAnsi="宋体"/>
          <w:sz w:val="52"/>
        </w:rPr>
      </w:pPr>
    </w:p>
    <w:p>
      <w:pPr>
        <w:spacing w:line="560" w:lineRule="exact"/>
        <w:rPr>
          <w:rFonts w:ascii="宋体" w:hAnsi="宋体"/>
          <w:sz w:val="52"/>
        </w:rPr>
      </w:pPr>
    </w:p>
    <w:p>
      <w:pPr>
        <w:spacing w:line="560" w:lineRule="exact"/>
        <w:rPr>
          <w:rFonts w:ascii="宋体" w:hAnsi="宋体"/>
          <w:sz w:val="48"/>
        </w:rPr>
      </w:pPr>
    </w:p>
    <w:p>
      <w:pPr>
        <w:spacing w:line="560" w:lineRule="exact"/>
        <w:jc w:val="center"/>
        <w:rPr>
          <w:rFonts w:ascii="方正小标宋简体" w:hAnsi="方正小标宋简体" w:eastAsia="方正小标宋简体" w:cs="方正小标宋简体"/>
          <w:sz w:val="28"/>
          <w:szCs w:val="32"/>
        </w:rPr>
      </w:pPr>
      <w:r>
        <w:rPr>
          <w:rFonts w:hint="eastAsia" w:ascii="方正小标宋简体" w:hAnsi="方正小标宋简体" w:eastAsia="方正小标宋简体" w:cs="方正小标宋简体"/>
          <w:sz w:val="28"/>
          <w:szCs w:val="32"/>
        </w:rPr>
        <w:t>威海市社会</w:t>
      </w:r>
      <w:r>
        <w:rPr>
          <w:rFonts w:ascii="方正小标宋简体" w:hAnsi="方正小标宋简体" w:eastAsia="方正小标宋简体" w:cs="方正小标宋简体"/>
          <w:sz w:val="28"/>
          <w:szCs w:val="32"/>
        </w:rPr>
        <w:t>组织创新创业园</w:t>
      </w:r>
    </w:p>
    <w:p>
      <w:pPr>
        <w:spacing w:line="56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2</w:t>
      </w:r>
      <w:r>
        <w:rPr>
          <w:rFonts w:ascii="方正小标宋简体" w:hAnsi="方正小标宋简体" w:eastAsia="方正小标宋简体" w:cs="方正小标宋简体"/>
          <w:sz w:val="24"/>
        </w:rPr>
        <w:t>022</w:t>
      </w:r>
      <w:r>
        <w:rPr>
          <w:rFonts w:hint="eastAsia" w:ascii="方正小标宋简体" w:hAnsi="方正小标宋简体" w:eastAsia="方正小标宋简体" w:cs="方正小标宋简体"/>
          <w:sz w:val="24"/>
        </w:rPr>
        <w:t>年</w:t>
      </w:r>
      <w:r>
        <w:rPr>
          <w:rFonts w:hint="eastAsia" w:ascii="方正小标宋简体" w:hAnsi="方正小标宋简体" w:eastAsia="方正小标宋简体" w:cs="方正小标宋简体"/>
          <w:sz w:val="24"/>
          <w:lang w:val="en-US" w:eastAsia="zh-CN"/>
        </w:rPr>
        <w:t>6</w:t>
      </w:r>
      <w:r>
        <w:rPr>
          <w:rFonts w:hint="eastAsia" w:ascii="方正小标宋简体" w:hAnsi="方正小标宋简体" w:eastAsia="方正小标宋简体" w:cs="方正小标宋简体"/>
          <w:sz w:val="24"/>
        </w:rPr>
        <w:t>月</w:t>
      </w:r>
    </w:p>
    <w:p>
      <w:pPr>
        <w:spacing w:line="560" w:lineRule="exact"/>
        <w:jc w:val="center"/>
        <w:rPr>
          <w:sz w:val="20"/>
        </w:rPr>
      </w:pPr>
    </w:p>
    <w:p>
      <w:pPr>
        <w:spacing w:line="600" w:lineRule="exact"/>
        <w:jc w:val="center"/>
        <w:rPr>
          <w:rFonts w:ascii="方正小标宋简体" w:eastAsia="方正小标宋简体"/>
          <w:sz w:val="40"/>
          <w:szCs w:val="44"/>
        </w:rPr>
        <w:sectPr>
          <w:footerReference r:id="rId3" w:type="default"/>
          <w:pgSz w:w="11906" w:h="16838"/>
          <w:pgMar w:top="1928" w:right="1474" w:bottom="1701" w:left="1588" w:header="851" w:footer="992" w:gutter="0"/>
          <w:cols w:space="425" w:num="1"/>
          <w:docGrid w:type="lines" w:linePitch="312" w:charSpace="0"/>
        </w:sect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目录</w:t>
      </w:r>
    </w:p>
    <w:p>
      <w:pPr>
        <w:pStyle w:val="24"/>
        <w:spacing w:line="560" w:lineRule="exact"/>
        <w:rPr>
          <w:color w:val="000000" w:themeColor="text1"/>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一</w:t>
      </w:r>
      <w:r>
        <w:rPr>
          <w:rFonts w:ascii="黑体" w:hAnsi="黑体" w:eastAsia="黑体"/>
          <w:color w:val="000000" w:themeColor="text1"/>
          <w:sz w:val="24"/>
          <w:szCs w:val="24"/>
          <w14:textFill>
            <w14:solidFill>
              <w14:schemeClr w14:val="tx1"/>
            </w14:solidFill>
          </w14:textFill>
        </w:rPr>
        <w:t>、</w:t>
      </w:r>
      <w:r>
        <w:rPr>
          <w:rFonts w:hint="eastAsia" w:ascii="黑体" w:hAnsi="黑体" w:eastAsia="黑体"/>
          <w:color w:val="000000" w:themeColor="text1"/>
          <w:sz w:val="24"/>
          <w:szCs w:val="24"/>
          <w14:textFill>
            <w14:solidFill>
              <w14:schemeClr w14:val="tx1"/>
            </w14:solidFill>
          </w14:textFill>
        </w:rPr>
        <w:t>终期评估分析报告</w:t>
      </w:r>
      <w:r>
        <w:rPr>
          <w:rFonts w:hint="eastAsia" w:ascii="黑体" w:hAnsi="黑体" w:eastAsia="黑体" w:cstheme="minorBidi"/>
          <w:color w:val="000000" w:themeColor="text1"/>
          <w:kern w:val="2"/>
          <w:sz w:val="24"/>
          <w:szCs w:val="24"/>
          <w14:textFill>
            <w14:solidFill>
              <w14:schemeClr w14:val="tx1"/>
            </w14:solidFill>
          </w14:textFill>
        </w:rPr>
        <w:ptab w:relativeTo="margin" w:alignment="right" w:leader="dot"/>
      </w:r>
      <w:r>
        <w:rPr>
          <w:rFonts w:hint="eastAsia" w:ascii="黑体" w:hAnsi="黑体" w:eastAsia="黑体" w:cstheme="minorBidi"/>
          <w:color w:val="000000" w:themeColor="text1"/>
          <w:kern w:val="2"/>
          <w:sz w:val="24"/>
          <w:szCs w:val="24"/>
          <w14:textFill>
            <w14:solidFill>
              <w14:schemeClr w14:val="tx1"/>
            </w14:solidFill>
          </w14:textFill>
        </w:rPr>
        <w:t>3</w:t>
      </w:r>
    </w:p>
    <w:p>
      <w:pPr>
        <w:keepNext w:val="0"/>
        <w:keepLines w:val="0"/>
        <w:pageBreakBefore w:val="0"/>
        <w:kinsoku/>
        <w:wordWrap/>
        <w:overflowPunct/>
        <w:topLinePunct w:val="0"/>
        <w:autoSpaceDE/>
        <w:autoSpaceDN/>
        <w:bidi w:val="0"/>
        <w:adjustRightInd/>
        <w:snapToGrid/>
        <w:textAlignment w:val="auto"/>
        <w:rPr>
          <w:b/>
        </w:rPr>
      </w:pPr>
    </w:p>
    <w:p>
      <w:pPr>
        <w:pStyle w:val="11"/>
        <w:keepNext w:val="0"/>
        <w:keepLines w:val="0"/>
        <w:pageBreakBefore w:val="0"/>
        <w:kinsoku/>
        <w:wordWrap/>
        <w:overflowPunct/>
        <w:topLinePunct w:val="0"/>
        <w:autoSpaceDE/>
        <w:autoSpaceDN/>
        <w:bidi w:val="0"/>
        <w:adjustRightInd/>
        <w:snapToGrid/>
        <w:spacing w:line="240" w:lineRule="auto"/>
        <w:ind w:firstLine="420"/>
        <w:textAlignment w:val="auto"/>
        <w:rPr>
          <w:rFonts w:ascii="仿宋_GB2312" w:eastAsia="仿宋_GB2312" w:hAnsiTheme="majorEastAsia"/>
          <w:sz w:val="21"/>
          <w:szCs w:val="21"/>
        </w:rPr>
      </w:pPr>
      <w:r>
        <w:rPr>
          <w:rFonts w:hint="eastAsia" w:ascii="仿宋_GB2312" w:eastAsia="仿宋_GB2312" w:hAnsiTheme="majorEastAsia"/>
          <w:sz w:val="21"/>
          <w:szCs w:val="21"/>
        </w:rPr>
        <w:t>（一）评估对象及评估目的</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3</w:t>
      </w:r>
    </w:p>
    <w:p>
      <w:pPr>
        <w:pStyle w:val="5"/>
        <w:keepNext w:val="0"/>
        <w:keepLines w:val="0"/>
        <w:pageBreakBefore w:val="0"/>
        <w:kinsoku/>
        <w:wordWrap/>
        <w:overflowPunct/>
        <w:topLinePunct w:val="0"/>
        <w:autoSpaceDE/>
        <w:autoSpaceDN/>
        <w:bidi w:val="0"/>
        <w:adjustRightInd/>
        <w:snapToGrid/>
        <w:spacing w:line="240" w:lineRule="auto"/>
        <w:ind w:left="446"/>
        <w:textAlignment w:val="auto"/>
        <w:rPr>
          <w:rFonts w:ascii="仿宋_GB2312" w:eastAsia="仿宋_GB2312" w:hAnsiTheme="majorEastAsia"/>
          <w:sz w:val="21"/>
          <w:szCs w:val="21"/>
          <w:lang w:val="zh-CN"/>
        </w:rPr>
      </w:pPr>
      <w:r>
        <w:rPr>
          <w:rFonts w:hint="eastAsia" w:ascii="仿宋_GB2312" w:eastAsia="仿宋_GB2312" w:hAnsiTheme="majorEastAsia"/>
          <w:sz w:val="21"/>
          <w:szCs w:val="21"/>
        </w:rPr>
        <w:t>（二）评估主体</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3</w:t>
      </w:r>
    </w:p>
    <w:p>
      <w:pPr>
        <w:keepNext w:val="0"/>
        <w:keepLines w:val="0"/>
        <w:pageBreakBefore w:val="0"/>
        <w:kinsoku/>
        <w:wordWrap/>
        <w:overflowPunct/>
        <w:topLinePunct w:val="0"/>
        <w:autoSpaceDE/>
        <w:autoSpaceDN/>
        <w:bidi w:val="0"/>
        <w:adjustRightInd/>
        <w:snapToGrid/>
        <w:ind w:firstLine="420"/>
        <w:textAlignment w:val="auto"/>
        <w:rPr>
          <w:rFonts w:ascii="仿宋_GB2312" w:eastAsia="仿宋_GB2312" w:hAnsiTheme="majorEastAsia"/>
          <w:szCs w:val="21"/>
          <w:lang w:val="zh-CN"/>
        </w:rPr>
      </w:pPr>
      <w:r>
        <w:rPr>
          <w:rFonts w:hint="eastAsia" w:ascii="仿宋_GB2312" w:eastAsia="仿宋_GB2312" w:hAnsiTheme="majorEastAsia"/>
          <w:kern w:val="0"/>
          <w:szCs w:val="21"/>
        </w:rPr>
        <w:t>（三）评估方式和数据收集</w:t>
      </w:r>
      <w:r>
        <w:rPr>
          <w:rFonts w:hint="eastAsia" w:ascii="仿宋_GB2312" w:eastAsia="仿宋_GB2312" w:hAnsiTheme="majorEastAsia"/>
          <w:szCs w:val="21"/>
        </w:rPr>
        <w:ptab w:relativeTo="margin" w:alignment="right" w:leader="dot"/>
      </w:r>
      <w:r>
        <w:rPr>
          <w:rFonts w:hint="eastAsia" w:ascii="仿宋_GB2312" w:eastAsia="仿宋_GB2312" w:hAnsiTheme="majorEastAsia"/>
          <w:szCs w:val="21"/>
          <w:lang w:val="zh-CN"/>
        </w:rPr>
        <w:t>3</w:t>
      </w:r>
    </w:p>
    <w:p>
      <w:pPr>
        <w:pStyle w:val="11"/>
        <w:keepNext w:val="0"/>
        <w:keepLines w:val="0"/>
        <w:pageBreakBefore w:val="0"/>
        <w:kinsoku/>
        <w:wordWrap/>
        <w:overflowPunct/>
        <w:topLinePunct w:val="0"/>
        <w:autoSpaceDE/>
        <w:autoSpaceDN/>
        <w:bidi w:val="0"/>
        <w:adjustRightInd/>
        <w:snapToGrid/>
        <w:spacing w:line="240" w:lineRule="auto"/>
        <w:ind w:firstLine="420"/>
        <w:textAlignment w:val="auto"/>
        <w:rPr>
          <w:rFonts w:ascii="仿宋_GB2312" w:eastAsia="仿宋_GB2312" w:hAnsiTheme="majorEastAsia"/>
          <w:sz w:val="21"/>
          <w:szCs w:val="21"/>
        </w:rPr>
      </w:pPr>
      <w:r>
        <w:rPr>
          <w:rFonts w:hint="eastAsia" w:ascii="仿宋_GB2312" w:eastAsia="仿宋_GB2312" w:hAnsiTheme="majorEastAsia"/>
          <w:sz w:val="21"/>
          <w:szCs w:val="21"/>
        </w:rPr>
        <w:t>（四）数据整理与分析</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4</w:t>
      </w:r>
    </w:p>
    <w:p>
      <w:pPr>
        <w:pStyle w:val="5"/>
        <w:keepNext w:val="0"/>
        <w:keepLines w:val="0"/>
        <w:pageBreakBefore w:val="0"/>
        <w:kinsoku/>
        <w:wordWrap/>
        <w:overflowPunct/>
        <w:topLinePunct w:val="0"/>
        <w:autoSpaceDE/>
        <w:autoSpaceDN/>
        <w:bidi w:val="0"/>
        <w:adjustRightInd/>
        <w:snapToGrid/>
        <w:spacing w:line="240" w:lineRule="auto"/>
        <w:ind w:left="446"/>
        <w:textAlignment w:val="auto"/>
        <w:rPr>
          <w:rFonts w:ascii="仿宋_GB2312" w:eastAsia="仿宋_GB2312" w:hAnsiTheme="majorEastAsia"/>
          <w:sz w:val="21"/>
          <w:szCs w:val="21"/>
          <w:lang w:val="zh-CN"/>
        </w:rPr>
      </w:pPr>
      <w:r>
        <w:rPr>
          <w:rFonts w:hint="eastAsia" w:ascii="仿宋_GB2312" w:eastAsia="仿宋_GB2312" w:hAnsiTheme="majorEastAsia"/>
          <w:sz w:val="21"/>
          <w:szCs w:val="21"/>
        </w:rPr>
        <w:t>（五）评估总体结果与分析</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4</w:t>
      </w:r>
    </w:p>
    <w:p>
      <w:pPr>
        <w:pStyle w:val="5"/>
        <w:keepNext w:val="0"/>
        <w:keepLines w:val="0"/>
        <w:pageBreakBefore w:val="0"/>
        <w:kinsoku/>
        <w:wordWrap/>
        <w:overflowPunct/>
        <w:topLinePunct w:val="0"/>
        <w:autoSpaceDE/>
        <w:autoSpaceDN/>
        <w:bidi w:val="0"/>
        <w:adjustRightInd/>
        <w:snapToGrid/>
        <w:spacing w:line="240" w:lineRule="auto"/>
        <w:ind w:left="446"/>
        <w:textAlignment w:val="auto"/>
        <w:rPr>
          <w:rFonts w:ascii="仿宋_GB2312" w:eastAsia="仿宋_GB2312" w:hAnsiTheme="majorEastAsia"/>
          <w:sz w:val="21"/>
          <w:szCs w:val="21"/>
        </w:rPr>
      </w:pPr>
      <w:r>
        <w:rPr>
          <w:rFonts w:hint="eastAsia" w:ascii="仿宋_GB2312" w:eastAsia="仿宋_GB2312" w:hAnsiTheme="majorEastAsia"/>
          <w:sz w:val="21"/>
          <w:szCs w:val="21"/>
          <w:lang w:val="zh-CN"/>
        </w:rPr>
        <w:t>（六）</w:t>
      </w:r>
      <w:r>
        <w:rPr>
          <w:rFonts w:hint="eastAsia" w:ascii="仿宋_GB2312" w:eastAsia="仿宋_GB2312" w:hAnsiTheme="majorEastAsia"/>
          <w:sz w:val="21"/>
          <w:szCs w:val="21"/>
        </w:rPr>
        <w:t>项目</w:t>
      </w:r>
      <w:r>
        <w:rPr>
          <w:rFonts w:hint="eastAsia" w:ascii="仿宋_GB2312" w:eastAsia="仿宋_GB2312" w:hAnsiTheme="majorEastAsia"/>
          <w:sz w:val="21"/>
          <w:szCs w:val="21"/>
          <w:lang w:eastAsia="zh-CN"/>
        </w:rPr>
        <w:t>指标完成情况</w:t>
      </w:r>
      <w:r>
        <w:rPr>
          <w:rFonts w:hint="eastAsia" w:ascii="仿宋_GB2312" w:eastAsia="仿宋_GB2312" w:hAnsiTheme="majorEastAsia"/>
          <w:sz w:val="21"/>
          <w:szCs w:val="21"/>
        </w:rPr>
        <w:ptab w:relativeTo="margin" w:alignment="right" w:leader="dot"/>
      </w:r>
      <w:r>
        <w:rPr>
          <w:rFonts w:ascii="仿宋_GB2312" w:eastAsia="仿宋_GB2312" w:hAnsiTheme="majorEastAsia"/>
          <w:sz w:val="21"/>
          <w:szCs w:val="21"/>
        </w:rPr>
        <w:t>7</w:t>
      </w:r>
    </w:p>
    <w:p>
      <w:pPr>
        <w:pStyle w:val="5"/>
        <w:keepNext w:val="0"/>
        <w:keepLines w:val="0"/>
        <w:pageBreakBefore w:val="0"/>
        <w:kinsoku/>
        <w:wordWrap/>
        <w:overflowPunct/>
        <w:topLinePunct w:val="0"/>
        <w:autoSpaceDE/>
        <w:autoSpaceDN/>
        <w:bidi w:val="0"/>
        <w:adjustRightInd/>
        <w:snapToGrid/>
        <w:spacing w:line="240" w:lineRule="auto"/>
        <w:ind w:left="446"/>
        <w:textAlignment w:val="auto"/>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lang w:val="zh-CN"/>
        </w:rPr>
        <w:t>（七）</w:t>
      </w:r>
      <w:r>
        <w:rPr>
          <w:rFonts w:hint="eastAsia" w:ascii="仿宋_GB2312" w:eastAsia="仿宋_GB2312" w:hAnsiTheme="majorEastAsia"/>
          <w:sz w:val="21"/>
          <w:szCs w:val="21"/>
        </w:rPr>
        <w:t>项目优势</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en-US" w:eastAsia="zh-CN"/>
        </w:rPr>
        <w:t>7</w:t>
      </w:r>
    </w:p>
    <w:p>
      <w:pPr>
        <w:keepNext w:val="0"/>
        <w:keepLines w:val="0"/>
        <w:pageBreakBefore w:val="0"/>
        <w:kinsoku/>
        <w:wordWrap/>
        <w:overflowPunct/>
        <w:topLinePunct w:val="0"/>
        <w:autoSpaceDE/>
        <w:autoSpaceDN/>
        <w:bidi w:val="0"/>
        <w:adjustRightInd/>
        <w:snapToGrid/>
        <w:ind w:firstLine="420"/>
        <w:textAlignment w:val="auto"/>
        <w:rPr>
          <w:rFonts w:hint="eastAsia" w:ascii="仿宋_GB2312" w:eastAsia="仿宋_GB2312" w:hAnsiTheme="majorEastAsia"/>
          <w:szCs w:val="21"/>
          <w:lang w:val="en-US" w:eastAsia="zh-CN"/>
        </w:rPr>
      </w:pPr>
      <w:r>
        <w:rPr>
          <w:rFonts w:hint="eastAsia" w:ascii="仿宋_GB2312" w:eastAsia="仿宋_GB2312" w:hAnsiTheme="majorEastAsia"/>
          <w:szCs w:val="21"/>
          <w:lang w:val="zh-CN"/>
        </w:rPr>
        <w:t>（八）存在的</w:t>
      </w:r>
      <w:r>
        <w:rPr>
          <w:rFonts w:hint="eastAsia" w:ascii="仿宋_GB2312" w:eastAsia="仿宋_GB2312" w:hAnsiTheme="majorEastAsia"/>
          <w:kern w:val="0"/>
          <w:szCs w:val="21"/>
        </w:rPr>
        <w:t>问题与</w:t>
      </w:r>
      <w:r>
        <w:rPr>
          <w:rFonts w:hint="eastAsia" w:ascii="仿宋_GB2312" w:eastAsia="仿宋_GB2312" w:hAnsiTheme="majorEastAsia"/>
          <w:kern w:val="0"/>
          <w:szCs w:val="21"/>
          <w:lang w:eastAsia="zh-CN"/>
        </w:rPr>
        <w:t>不足</w:t>
      </w:r>
      <w:r>
        <w:rPr>
          <w:rFonts w:hint="eastAsia" w:ascii="仿宋_GB2312" w:eastAsia="仿宋_GB2312" w:hAnsiTheme="majorEastAsia"/>
          <w:szCs w:val="21"/>
        </w:rPr>
        <w:ptab w:relativeTo="margin" w:alignment="right" w:leader="dot"/>
      </w:r>
      <w:r>
        <w:rPr>
          <w:rFonts w:hint="eastAsia" w:ascii="仿宋_GB2312" w:eastAsia="仿宋_GB2312" w:hAnsiTheme="majorEastAsia"/>
          <w:szCs w:val="21"/>
          <w:lang w:val="en-US" w:eastAsia="zh-CN"/>
        </w:rPr>
        <w:t>8</w:t>
      </w:r>
    </w:p>
    <w:p>
      <w:pPr>
        <w:keepNext w:val="0"/>
        <w:keepLines w:val="0"/>
        <w:pageBreakBefore w:val="0"/>
        <w:kinsoku/>
        <w:wordWrap/>
        <w:overflowPunct/>
        <w:topLinePunct w:val="0"/>
        <w:autoSpaceDE/>
        <w:autoSpaceDN/>
        <w:bidi w:val="0"/>
        <w:adjustRightInd/>
        <w:snapToGrid/>
        <w:ind w:firstLine="420"/>
        <w:textAlignment w:val="auto"/>
        <w:rPr>
          <w:rFonts w:hint="eastAsia" w:ascii="仿宋_GB2312" w:eastAsia="仿宋_GB2312" w:hAnsiTheme="majorEastAsia"/>
          <w:szCs w:val="21"/>
          <w:lang w:val="en-US" w:eastAsia="zh-CN"/>
        </w:rPr>
      </w:pPr>
      <w:r>
        <w:rPr>
          <w:rFonts w:hint="eastAsia" w:ascii="仿宋_GB2312" w:eastAsia="仿宋_GB2312" w:hAnsiTheme="majorEastAsia"/>
          <w:szCs w:val="21"/>
          <w:lang w:val="zh-CN"/>
        </w:rPr>
        <w:t>（九）财务情况</w:t>
      </w:r>
      <w:r>
        <w:rPr>
          <w:rFonts w:hint="eastAsia" w:ascii="仿宋_GB2312" w:eastAsia="仿宋_GB2312" w:hAnsiTheme="majorEastAsia"/>
          <w:szCs w:val="21"/>
        </w:rPr>
        <w:ptab w:relativeTo="margin" w:alignment="right" w:leader="dot"/>
      </w:r>
      <w:r>
        <w:rPr>
          <w:rFonts w:hint="eastAsia" w:ascii="仿宋_GB2312" w:eastAsia="仿宋_GB2312" w:hAnsiTheme="majorEastAsia"/>
          <w:szCs w:val="21"/>
          <w:lang w:val="en-US" w:eastAsia="zh-CN"/>
        </w:rPr>
        <w:t>9</w:t>
      </w:r>
    </w:p>
    <w:p>
      <w:pPr>
        <w:ind w:firstLine="420"/>
        <w:rPr>
          <w:rFonts w:ascii="仿宋_GB2312" w:eastAsia="仿宋_GB2312" w:hAnsiTheme="minorEastAsia"/>
          <w:lang w:val="zh-CN"/>
        </w:rPr>
      </w:pPr>
    </w:p>
    <w:p>
      <w:pPr>
        <w:ind w:firstLine="420"/>
        <w:rPr>
          <w:rFonts w:ascii="仿宋_GB2312" w:eastAsia="仿宋_GB2312" w:hAnsiTheme="minorEastAsia"/>
          <w:lang w:val="zh-CN"/>
        </w:rPr>
      </w:pPr>
    </w:p>
    <w:p>
      <w:pPr>
        <w:pStyle w:val="10"/>
        <w:spacing w:line="240" w:lineRule="exact"/>
        <w:rPr>
          <w:rFonts w:hint="default" w:ascii="黑体" w:hAnsi="黑体" w:eastAsia="黑体"/>
          <w:lang w:val="en-US"/>
        </w:rPr>
      </w:pPr>
      <w:r>
        <w:rPr>
          <w:rFonts w:hint="eastAsia" w:ascii="黑体" w:hAnsi="黑体" w:eastAsia="黑体"/>
        </w:rPr>
        <w:t>二</w:t>
      </w:r>
      <w:r>
        <w:rPr>
          <w:rFonts w:ascii="黑体" w:hAnsi="黑体" w:eastAsia="黑体"/>
        </w:rPr>
        <w:t>、</w:t>
      </w:r>
      <w:r>
        <w:rPr>
          <w:rFonts w:hint="eastAsia" w:ascii="黑体" w:hAnsi="黑体" w:eastAsia="黑体"/>
          <w:lang w:val="en-US" w:eastAsia="zh-CN"/>
        </w:rPr>
        <w:t>7</w:t>
      </w:r>
      <w:r>
        <w:rPr>
          <w:rFonts w:hint="eastAsia" w:ascii="黑体" w:hAnsi="黑体" w:eastAsia="黑体"/>
        </w:rPr>
        <w:t>个项目成效展示</w:t>
      </w:r>
      <w:r>
        <w:rPr>
          <w:rFonts w:hint="eastAsia" w:ascii="黑体" w:hAnsi="黑体" w:eastAsia="黑体"/>
        </w:rPr>
        <w:ptab w:relativeTo="margin" w:alignment="right" w:leader="dot"/>
      </w:r>
      <w:r>
        <w:rPr>
          <w:rFonts w:hint="eastAsia" w:ascii="黑体" w:hAnsi="黑体" w:eastAsia="黑体"/>
          <w:lang w:val="en-US" w:eastAsia="zh-CN"/>
        </w:rPr>
        <w:t>12</w:t>
      </w:r>
    </w:p>
    <w:p>
      <w:pPr>
        <w:rPr>
          <w:rFonts w:ascii="黑体" w:hAnsi="黑体" w:eastAsia="黑体"/>
          <w:lang w:val="zh-CN"/>
        </w:rPr>
      </w:pP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（一）“志愿助老”老年人关爱项目</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1</w:t>
      </w:r>
      <w:r>
        <w:rPr>
          <w:rFonts w:hint="eastAsia" w:ascii="仿宋_GB2312" w:eastAsia="仿宋_GB2312" w:hAnsiTheme="majorEastAsia"/>
          <w:sz w:val="21"/>
          <w:szCs w:val="21"/>
          <w:lang w:val="en-US" w:eastAsia="zh-CN"/>
        </w:rPr>
        <w:t>2</w:t>
      </w: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（二）环翠区“伴你童来”儿童支持网络构建项目</w:t>
      </w:r>
      <w:r>
        <w:rPr>
          <w:rFonts w:hint="eastAsia" w:ascii="仿宋_GB2312" w:eastAsia="仿宋_GB2312" w:hAnsiTheme="majorEastAsia"/>
          <w:sz w:val="21"/>
          <w:szCs w:val="21"/>
        </w:rPr>
        <w:ptab w:relativeTo="margin" w:alignment="right" w:leader="dot"/>
      </w:r>
      <w:r>
        <w:rPr>
          <w:rFonts w:ascii="仿宋_GB2312" w:eastAsia="仿宋_GB2312" w:hAnsiTheme="majorEastAsia"/>
          <w:sz w:val="21"/>
          <w:szCs w:val="21"/>
        </w:rPr>
        <w:t>1</w:t>
      </w:r>
      <w:r>
        <w:rPr>
          <w:rFonts w:hint="eastAsia" w:ascii="仿宋_GB2312" w:eastAsia="仿宋_GB2312" w:hAnsiTheme="majorEastAsia"/>
          <w:sz w:val="21"/>
          <w:szCs w:val="21"/>
          <w:lang w:val="en-US" w:eastAsia="zh-CN"/>
        </w:rPr>
        <w:t>3</w:t>
      </w: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（三）“暖阳陪伴”老年人精神关爱项目</w:t>
      </w:r>
      <w:r>
        <w:rPr>
          <w:rFonts w:hint="eastAsia" w:ascii="仿宋_GB2312" w:eastAsia="仿宋_GB2312" w:hAnsiTheme="majorEastAsia"/>
          <w:sz w:val="21"/>
          <w:szCs w:val="21"/>
        </w:rPr>
        <w:ptab w:relativeTo="margin" w:alignment="right" w:leader="dot"/>
      </w:r>
      <w:r>
        <w:rPr>
          <w:rFonts w:ascii="仿宋_GB2312" w:eastAsia="仿宋_GB2312" w:hAnsiTheme="majorEastAsia"/>
          <w:sz w:val="21"/>
          <w:szCs w:val="21"/>
        </w:rPr>
        <w:t>1</w:t>
      </w:r>
      <w:r>
        <w:rPr>
          <w:rFonts w:hint="eastAsia" w:ascii="仿宋_GB2312" w:eastAsia="仿宋_GB2312" w:hAnsiTheme="majorEastAsia"/>
          <w:sz w:val="21"/>
          <w:szCs w:val="21"/>
          <w:lang w:val="en-US" w:eastAsia="zh-CN"/>
        </w:rPr>
        <w:t>4</w:t>
      </w: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（四）“同心向阳”社区居民融入计划</w:t>
      </w:r>
      <w:r>
        <w:rPr>
          <w:rFonts w:hint="eastAsia" w:ascii="仿宋_GB2312" w:eastAsia="仿宋_GB2312" w:hAnsiTheme="majorEastAsia"/>
          <w:sz w:val="21"/>
          <w:szCs w:val="21"/>
        </w:rPr>
        <w:ptab w:relativeTo="margin" w:alignment="right" w:leader="dot"/>
      </w:r>
      <w:r>
        <w:rPr>
          <w:rFonts w:ascii="仿宋_GB2312" w:eastAsia="仿宋_GB2312" w:hAnsiTheme="majorEastAsia"/>
          <w:sz w:val="21"/>
          <w:szCs w:val="21"/>
        </w:rPr>
        <w:t>1</w:t>
      </w:r>
      <w:r>
        <w:rPr>
          <w:rFonts w:hint="eastAsia" w:ascii="仿宋_GB2312" w:eastAsia="仿宋_GB2312" w:hAnsiTheme="majorEastAsia"/>
          <w:sz w:val="21"/>
          <w:szCs w:val="21"/>
          <w:lang w:val="en-US" w:eastAsia="zh-CN"/>
        </w:rPr>
        <w:t>5</w:t>
      </w: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（五）一村一品  协同助老</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1</w:t>
      </w:r>
      <w:r>
        <w:rPr>
          <w:rFonts w:hint="eastAsia" w:ascii="仿宋_GB2312" w:eastAsia="仿宋_GB2312" w:hAnsiTheme="majorEastAsia"/>
          <w:sz w:val="21"/>
          <w:szCs w:val="21"/>
          <w:lang w:val="en-US" w:eastAsia="zh-CN"/>
        </w:rPr>
        <w:t>5</w:t>
      </w: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（六）儿童守护计划</w:t>
      </w:r>
      <w:r>
        <w:rPr>
          <w:rFonts w:hint="eastAsia" w:ascii="仿宋_GB2312" w:eastAsia="仿宋_GB2312" w:hAnsiTheme="majorEastAsia"/>
          <w:sz w:val="21"/>
          <w:szCs w:val="21"/>
        </w:rPr>
        <w:ptab w:relativeTo="margin" w:alignment="right" w:leader="dot"/>
      </w:r>
      <w:r>
        <w:rPr>
          <w:rFonts w:ascii="仿宋_GB2312" w:eastAsia="仿宋_GB2312" w:hAnsiTheme="majorEastAsia"/>
          <w:sz w:val="21"/>
          <w:szCs w:val="21"/>
        </w:rPr>
        <w:t>1</w:t>
      </w:r>
      <w:r>
        <w:rPr>
          <w:rFonts w:hint="eastAsia" w:ascii="仿宋_GB2312" w:eastAsia="仿宋_GB2312" w:hAnsiTheme="majorEastAsia"/>
          <w:sz w:val="21"/>
          <w:szCs w:val="21"/>
          <w:lang w:val="en-US" w:eastAsia="zh-CN"/>
        </w:rPr>
        <w:t>6</w:t>
      </w:r>
    </w:p>
    <w:p>
      <w:pPr>
        <w:pStyle w:val="11"/>
        <w:spacing w:line="240" w:lineRule="exact"/>
        <w:ind w:firstLine="420"/>
        <w:rPr>
          <w:rFonts w:hint="eastAsia" w:ascii="仿宋_GB2312" w:eastAsia="仿宋_GB2312" w:hAnsiTheme="majorEastAsia"/>
          <w:sz w:val="21"/>
          <w:szCs w:val="21"/>
          <w:lang w:val="en-US" w:eastAsia="zh-CN"/>
        </w:rPr>
      </w:pPr>
      <w:r>
        <w:rPr>
          <w:rFonts w:hint="eastAsia" w:ascii="仿宋_GB2312" w:eastAsia="仿宋_GB2312" w:hAnsiTheme="majorEastAsia"/>
          <w:sz w:val="21"/>
          <w:szCs w:val="21"/>
        </w:rPr>
        <w:t>（七）“有爱相伴 助梦飞翔”困境儿童关爱及家庭赋能项目</w:t>
      </w:r>
      <w:r>
        <w:rPr>
          <w:rFonts w:hint="eastAsia" w:ascii="仿宋_GB2312" w:eastAsia="仿宋_GB2312" w:hAnsiTheme="majorEastAsia"/>
          <w:sz w:val="21"/>
          <w:szCs w:val="21"/>
        </w:rPr>
        <w:ptab w:relativeTo="margin" w:alignment="right" w:leader="dot"/>
      </w:r>
      <w:r>
        <w:rPr>
          <w:rFonts w:hint="eastAsia" w:ascii="仿宋_GB2312" w:eastAsia="仿宋_GB2312" w:hAnsiTheme="majorEastAsia"/>
          <w:sz w:val="21"/>
          <w:szCs w:val="21"/>
          <w:lang w:val="zh-CN"/>
        </w:rPr>
        <w:t>1</w:t>
      </w:r>
      <w:r>
        <w:rPr>
          <w:rFonts w:hint="eastAsia" w:ascii="仿宋_GB2312" w:eastAsia="仿宋_GB2312" w:hAnsiTheme="majorEastAsia"/>
          <w:sz w:val="21"/>
          <w:szCs w:val="21"/>
          <w:lang w:val="en-US" w:eastAsia="zh-CN"/>
        </w:rPr>
        <w:t>7</w:t>
      </w:r>
    </w:p>
    <w:p>
      <w:pPr>
        <w:rPr>
          <w:rFonts w:hint="eastAsia" w:ascii="方正小标宋简体" w:eastAsia="方正小标宋简体"/>
          <w:sz w:val="40"/>
          <w:szCs w:val="44"/>
        </w:rPr>
      </w:pPr>
      <w:r>
        <w:rPr>
          <w:rFonts w:hint="eastAsia" w:ascii="方正小标宋简体" w:eastAsia="方正小标宋简体"/>
          <w:sz w:val="40"/>
          <w:szCs w:val="44"/>
        </w:rPr>
        <w:br w:type="page"/>
      </w:r>
    </w:p>
    <w:p>
      <w:pPr>
        <w:spacing w:line="600" w:lineRule="exact"/>
        <w:jc w:val="center"/>
        <w:rPr>
          <w:rFonts w:hint="eastAsia" w:ascii="方正小标宋简体" w:eastAsia="方正小标宋简体"/>
          <w:sz w:val="40"/>
          <w:szCs w:val="44"/>
        </w:rPr>
      </w:pPr>
      <w:r>
        <w:rPr>
          <w:rFonts w:hint="eastAsia" w:ascii="方正小标宋简体" w:eastAsia="方正小标宋简体"/>
          <w:sz w:val="40"/>
          <w:szCs w:val="44"/>
        </w:rPr>
        <w:t>2021年中央福彩公益金资助社会公益类项目</w:t>
      </w:r>
    </w:p>
    <w:p>
      <w:pPr>
        <w:spacing w:line="600" w:lineRule="exact"/>
        <w:jc w:val="center"/>
        <w:rPr>
          <w:rFonts w:ascii="方正小标宋简体" w:eastAsia="方正小标宋简体"/>
          <w:sz w:val="28"/>
          <w:szCs w:val="28"/>
        </w:rPr>
      </w:pPr>
      <w:r>
        <w:rPr>
          <w:rFonts w:hint="eastAsia" w:ascii="方正小标宋简体" w:eastAsia="方正小标宋简体"/>
          <w:sz w:val="40"/>
          <w:szCs w:val="44"/>
          <w:lang w:eastAsia="zh-CN"/>
        </w:rPr>
        <w:t>结项</w:t>
      </w:r>
      <w:r>
        <w:rPr>
          <w:rFonts w:hint="eastAsia" w:ascii="方正小标宋简体" w:eastAsia="方正小标宋简体"/>
          <w:sz w:val="44"/>
          <w:szCs w:val="44"/>
        </w:rPr>
        <w:t>评估</w:t>
      </w:r>
      <w:r>
        <w:rPr>
          <w:rFonts w:ascii="方正小标宋简体" w:eastAsia="方正小标宋简体"/>
          <w:sz w:val="44"/>
          <w:szCs w:val="44"/>
        </w:rPr>
        <w:t>分析报告</w:t>
      </w:r>
    </w:p>
    <w:p>
      <w:pPr>
        <w:spacing w:line="560" w:lineRule="exact"/>
        <w:rPr>
          <w:rFonts w:ascii="黑体" w:hAnsi="黑体" w:eastAsia="黑体"/>
          <w:sz w:val="32"/>
          <w:szCs w:val="32"/>
        </w:rPr>
      </w:pPr>
      <w:r>
        <w:rPr>
          <w:rFonts w:hint="eastAsia" w:ascii="黑体" w:hAnsi="黑体" w:eastAsia="黑体"/>
          <w:sz w:val="32"/>
          <w:szCs w:val="32"/>
        </w:rPr>
        <w:t xml:space="preserve">    一、评估对象及评估目的</w:t>
      </w:r>
    </w:p>
    <w:p>
      <w:pPr>
        <w:spacing w:line="560" w:lineRule="exact"/>
        <w:ind w:firstLine="645"/>
        <w:rPr>
          <w:rFonts w:ascii="楷体" w:hAnsi="楷体" w:eastAsia="楷体"/>
          <w:sz w:val="32"/>
          <w:szCs w:val="32"/>
        </w:rPr>
      </w:pPr>
      <w:r>
        <w:rPr>
          <w:rFonts w:hint="eastAsia" w:ascii="楷体" w:hAnsi="楷体" w:eastAsia="楷体"/>
          <w:sz w:val="32"/>
          <w:szCs w:val="32"/>
        </w:rPr>
        <w:t>（一）评估</w:t>
      </w:r>
      <w:r>
        <w:rPr>
          <w:rFonts w:ascii="楷体" w:hAnsi="楷体" w:eastAsia="楷体"/>
          <w:sz w:val="32"/>
          <w:szCs w:val="32"/>
        </w:rPr>
        <w:t>对象及评估</w:t>
      </w:r>
      <w:r>
        <w:rPr>
          <w:rFonts w:hint="eastAsia" w:ascii="楷体" w:hAnsi="楷体" w:eastAsia="楷体"/>
          <w:sz w:val="32"/>
          <w:szCs w:val="32"/>
        </w:rPr>
        <w:t>项目</w:t>
      </w:r>
      <w:r>
        <w:rPr>
          <w:rFonts w:ascii="楷体" w:hAnsi="楷体" w:eastAsia="楷体"/>
          <w:sz w:val="32"/>
          <w:szCs w:val="32"/>
        </w:rPr>
        <w:t>周期</w:t>
      </w:r>
    </w:p>
    <w:p>
      <w:pPr>
        <w:spacing w:line="560" w:lineRule="exact"/>
        <w:ind w:firstLine="645"/>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w:t>
      </w:r>
      <w:r>
        <w:rPr>
          <w:rFonts w:hint="eastAsia" w:ascii="仿宋_GB2312" w:eastAsia="仿宋_GB2312"/>
          <w:sz w:val="32"/>
          <w:szCs w:val="32"/>
        </w:rPr>
        <w:t>威海市民政局主办</w:t>
      </w:r>
      <w:r>
        <w:rPr>
          <w:rFonts w:ascii="仿宋_GB2312" w:eastAsia="仿宋_GB2312"/>
          <w:sz w:val="32"/>
          <w:szCs w:val="32"/>
        </w:rPr>
        <w:t>的</w:t>
      </w:r>
      <w:r>
        <w:rPr>
          <w:rFonts w:hint="eastAsia" w:ascii="仿宋_GB2312" w:eastAsia="仿宋_GB2312"/>
          <w:sz w:val="32"/>
          <w:szCs w:val="32"/>
        </w:rPr>
        <w:t>2021年</w:t>
      </w:r>
      <w:r>
        <w:rPr>
          <w:rFonts w:hint="eastAsia" w:ascii="仿宋_GB2312" w:eastAsia="仿宋_GB2312"/>
          <w:sz w:val="32"/>
          <w:szCs w:val="32"/>
          <w:lang w:eastAsia="zh-CN"/>
        </w:rPr>
        <w:t>中央福彩公益金资助社会公益类项目</w:t>
      </w:r>
      <w:r>
        <w:rPr>
          <w:rFonts w:ascii="仿宋_GB2312" w:eastAsia="仿宋_GB2312"/>
          <w:sz w:val="32"/>
          <w:szCs w:val="32"/>
        </w:rPr>
        <w:t>如期举行，威海市社会组织</w:t>
      </w:r>
      <w:r>
        <w:rPr>
          <w:rFonts w:hint="eastAsia" w:ascii="仿宋_GB2312" w:eastAsia="仿宋_GB2312"/>
          <w:sz w:val="32"/>
          <w:szCs w:val="32"/>
        </w:rPr>
        <w:t>创新</w:t>
      </w:r>
      <w:r>
        <w:rPr>
          <w:rFonts w:ascii="仿宋_GB2312" w:eastAsia="仿宋_GB2312"/>
          <w:sz w:val="32"/>
          <w:szCs w:val="32"/>
        </w:rPr>
        <w:t>创业园</w:t>
      </w:r>
      <w:r>
        <w:rPr>
          <w:rFonts w:hint="eastAsia" w:ascii="仿宋_GB2312" w:eastAsia="仿宋_GB2312"/>
          <w:sz w:val="32"/>
          <w:szCs w:val="32"/>
        </w:rPr>
        <w:t>负责</w:t>
      </w:r>
      <w:r>
        <w:rPr>
          <w:rFonts w:ascii="仿宋_GB2312" w:eastAsia="仿宋_GB2312"/>
          <w:sz w:val="32"/>
          <w:szCs w:val="32"/>
        </w:rPr>
        <w:t>督导评估</w:t>
      </w:r>
      <w:r>
        <w:rPr>
          <w:rFonts w:hint="eastAsia" w:ascii="仿宋_GB2312" w:eastAsia="仿宋_GB2312"/>
          <w:sz w:val="32"/>
          <w:szCs w:val="32"/>
        </w:rPr>
        <w:t>中标</w:t>
      </w:r>
      <w:r>
        <w:rPr>
          <w:rFonts w:ascii="仿宋_GB2312" w:eastAsia="仿宋_GB2312"/>
          <w:sz w:val="32"/>
          <w:szCs w:val="32"/>
        </w:rPr>
        <w:t>的</w:t>
      </w:r>
      <w:r>
        <w:rPr>
          <w:rFonts w:hint="eastAsia" w:ascii="仿宋_GB2312" w:eastAsia="仿宋_GB2312"/>
          <w:sz w:val="32"/>
          <w:szCs w:val="32"/>
          <w:lang w:val="en-US" w:eastAsia="zh-CN"/>
        </w:rPr>
        <w:t>7</w:t>
      </w:r>
      <w:r>
        <w:rPr>
          <w:rFonts w:hint="eastAsia" w:ascii="仿宋_GB2312" w:eastAsia="仿宋_GB2312"/>
          <w:sz w:val="32"/>
          <w:szCs w:val="32"/>
        </w:rPr>
        <w:t>个</w:t>
      </w:r>
      <w:r>
        <w:rPr>
          <w:rFonts w:ascii="仿宋_GB2312" w:eastAsia="仿宋_GB2312"/>
          <w:sz w:val="32"/>
          <w:szCs w:val="32"/>
        </w:rPr>
        <w:t>项目</w:t>
      </w:r>
      <w:r>
        <w:rPr>
          <w:rFonts w:hint="eastAsia" w:ascii="仿宋_GB2312" w:eastAsia="仿宋_GB2312"/>
          <w:sz w:val="32"/>
          <w:szCs w:val="32"/>
        </w:rPr>
        <w:t>。本次</w:t>
      </w:r>
      <w:r>
        <w:rPr>
          <w:rFonts w:ascii="仿宋_GB2312" w:eastAsia="仿宋_GB2312"/>
          <w:sz w:val="32"/>
          <w:szCs w:val="32"/>
        </w:rPr>
        <w:t>评估的对象即为双创园督导评估的7</w:t>
      </w:r>
      <w:r>
        <w:rPr>
          <w:rFonts w:hint="eastAsia" w:ascii="仿宋_GB2312" w:eastAsia="仿宋_GB2312"/>
          <w:sz w:val="32"/>
          <w:szCs w:val="32"/>
        </w:rPr>
        <w:t>个</w:t>
      </w:r>
      <w:r>
        <w:rPr>
          <w:rFonts w:ascii="仿宋_GB2312" w:eastAsia="仿宋_GB2312"/>
          <w:sz w:val="32"/>
          <w:szCs w:val="32"/>
        </w:rPr>
        <w:t>项目。</w:t>
      </w:r>
    </w:p>
    <w:p>
      <w:pPr>
        <w:spacing w:line="560" w:lineRule="exact"/>
        <w:ind w:firstLine="645"/>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个</w:t>
      </w:r>
      <w:r>
        <w:rPr>
          <w:rFonts w:ascii="仿宋_GB2312" w:eastAsia="仿宋_GB2312"/>
          <w:sz w:val="32"/>
          <w:szCs w:val="32"/>
        </w:rPr>
        <w:t>项目合同周期为</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ascii="仿宋_GB2312" w:eastAsia="仿宋_GB2312"/>
          <w:sz w:val="32"/>
          <w:szCs w:val="32"/>
        </w:rPr>
        <w:t>，</w:t>
      </w:r>
      <w:r>
        <w:rPr>
          <w:rFonts w:hint="eastAsia" w:ascii="仿宋_GB2312" w:eastAsia="仿宋_GB2312"/>
          <w:sz w:val="32"/>
          <w:szCs w:val="32"/>
          <w:lang w:eastAsia="zh-CN"/>
        </w:rPr>
        <w:t>因疫情延期一个月，结项时间为</w:t>
      </w:r>
      <w:r>
        <w:rPr>
          <w:rFonts w:hint="eastAsia" w:ascii="仿宋_GB2312" w:eastAsia="仿宋_GB2312"/>
          <w:sz w:val="32"/>
          <w:szCs w:val="32"/>
          <w:lang w:val="en-US" w:eastAsia="zh-CN"/>
        </w:rPr>
        <w:t>2022年6月</w:t>
      </w:r>
      <w:r>
        <w:rPr>
          <w:rFonts w:ascii="仿宋_GB2312" w:eastAsia="仿宋_GB2312"/>
          <w:sz w:val="32"/>
          <w:szCs w:val="32"/>
        </w:rPr>
        <w:t>。</w:t>
      </w:r>
    </w:p>
    <w:p>
      <w:pPr>
        <w:spacing w:line="560" w:lineRule="exact"/>
        <w:ind w:firstLine="645"/>
        <w:rPr>
          <w:rFonts w:ascii="楷体" w:hAnsi="楷体" w:eastAsia="楷体"/>
          <w:sz w:val="32"/>
          <w:szCs w:val="32"/>
        </w:rPr>
      </w:pPr>
      <w:r>
        <w:rPr>
          <w:rFonts w:hint="eastAsia" w:ascii="楷体" w:hAnsi="楷体" w:eastAsia="楷体"/>
          <w:sz w:val="32"/>
          <w:szCs w:val="32"/>
        </w:rPr>
        <w:t>（二）评估</w:t>
      </w:r>
      <w:r>
        <w:rPr>
          <w:rFonts w:ascii="楷体" w:hAnsi="楷体" w:eastAsia="楷体"/>
          <w:sz w:val="32"/>
          <w:szCs w:val="32"/>
        </w:rPr>
        <w:t>目的</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以评促建</w:t>
      </w:r>
      <w:r>
        <w:rPr>
          <w:rFonts w:hint="eastAsia" w:ascii="仿宋_GB2312" w:eastAsia="仿宋_GB2312"/>
          <w:sz w:val="32"/>
          <w:szCs w:val="32"/>
          <w:lang w:eastAsia="zh-CN"/>
        </w:rPr>
        <w:t>，评估</w:t>
      </w:r>
      <w:r>
        <w:rPr>
          <w:rFonts w:ascii="仿宋_GB2312" w:eastAsia="仿宋_GB2312"/>
          <w:sz w:val="32"/>
          <w:szCs w:val="32"/>
        </w:rPr>
        <w:t xml:space="preserve">项目在实施以及目标与成效等各方面的实现程度，专业服务效果及项目资金使用情况。 </w:t>
      </w:r>
    </w:p>
    <w:p>
      <w:pPr>
        <w:ind w:firstLine="640" w:firstLineChars="200"/>
        <w:rPr>
          <w:rFonts w:hint="eastAsia" w:ascii="仿宋_GB2312" w:eastAsia="仿宋_GB2312"/>
          <w:sz w:val="32"/>
          <w:szCs w:val="32"/>
        </w:rPr>
      </w:pPr>
      <w:r>
        <w:rPr>
          <w:rFonts w:ascii="仿宋_GB2312" w:eastAsia="仿宋_GB2312"/>
          <w:sz w:val="32"/>
          <w:szCs w:val="32"/>
        </w:rPr>
        <w:t>2.总结项目服务经验，提炼服务技巧，提升</w:t>
      </w:r>
      <w:r>
        <w:rPr>
          <w:rFonts w:hint="eastAsia" w:ascii="仿宋_GB2312" w:eastAsia="仿宋_GB2312"/>
          <w:sz w:val="32"/>
          <w:szCs w:val="32"/>
        </w:rPr>
        <w:t>威海本地社会组织</w:t>
      </w:r>
      <w:r>
        <w:rPr>
          <w:rFonts w:ascii="仿宋_GB2312" w:eastAsia="仿宋_GB2312"/>
          <w:sz w:val="32"/>
          <w:szCs w:val="32"/>
        </w:rPr>
        <w:t xml:space="preserve">服务水平。 </w:t>
      </w:r>
    </w:p>
    <w:p>
      <w:pPr>
        <w:ind w:firstLine="640" w:firstLineChars="200"/>
        <w:rPr>
          <w:rFonts w:ascii="仿宋_GB2312" w:eastAsia="仿宋_GB2312"/>
          <w:sz w:val="32"/>
          <w:szCs w:val="32"/>
        </w:rPr>
      </w:pPr>
      <w:r>
        <w:rPr>
          <w:rFonts w:ascii="仿宋_GB2312" w:eastAsia="仿宋_GB2312"/>
          <w:sz w:val="32"/>
          <w:szCs w:val="32"/>
        </w:rPr>
        <w:t>3.作为社会工作服务项目结项的依据，为项目购买方继续购买服务提供依据。</w:t>
      </w:r>
    </w:p>
    <w:p>
      <w:pPr>
        <w:spacing w:line="560" w:lineRule="exact"/>
        <w:ind w:firstLine="645"/>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评价</w:t>
      </w:r>
      <w:r>
        <w:rPr>
          <w:rFonts w:ascii="黑体" w:hAnsi="黑体" w:eastAsia="黑体"/>
          <w:sz w:val="32"/>
          <w:szCs w:val="32"/>
        </w:rPr>
        <w:t>主体</w:t>
      </w:r>
    </w:p>
    <w:p>
      <w:pPr>
        <w:spacing w:line="560" w:lineRule="exact"/>
        <w:ind w:firstLine="645"/>
        <w:rPr>
          <w:rFonts w:ascii="仿宋_GB2312" w:eastAsia="仿宋_GB2312"/>
          <w:sz w:val="32"/>
          <w:szCs w:val="32"/>
        </w:rPr>
      </w:pPr>
      <w:r>
        <w:rPr>
          <w:rFonts w:hint="eastAsia" w:ascii="仿宋_GB2312" w:eastAsia="仿宋_GB2312"/>
          <w:sz w:val="32"/>
          <w:szCs w:val="32"/>
        </w:rPr>
        <w:t>本次</w:t>
      </w:r>
      <w:r>
        <w:rPr>
          <w:rFonts w:hint="eastAsia" w:ascii="仿宋_GB2312" w:eastAsia="仿宋_GB2312"/>
          <w:sz w:val="32"/>
          <w:szCs w:val="32"/>
          <w:lang w:eastAsia="zh-CN"/>
        </w:rPr>
        <w:t>结项</w:t>
      </w:r>
      <w:r>
        <w:rPr>
          <w:rFonts w:ascii="仿宋_GB2312" w:eastAsia="仿宋_GB2312"/>
          <w:sz w:val="32"/>
          <w:szCs w:val="32"/>
        </w:rPr>
        <w:t>评估的</w:t>
      </w:r>
      <w:r>
        <w:rPr>
          <w:rFonts w:hint="eastAsia" w:ascii="仿宋_GB2312" w:eastAsia="仿宋_GB2312"/>
          <w:sz w:val="32"/>
          <w:szCs w:val="32"/>
        </w:rPr>
        <w:t>评价</w:t>
      </w:r>
      <w:r>
        <w:rPr>
          <w:rFonts w:ascii="仿宋_GB2312" w:eastAsia="仿宋_GB2312"/>
          <w:sz w:val="32"/>
          <w:szCs w:val="32"/>
        </w:rPr>
        <w:t>主体为双创园</w:t>
      </w:r>
      <w:r>
        <w:rPr>
          <w:rFonts w:hint="eastAsia" w:ascii="仿宋_GB2312" w:eastAsia="仿宋_GB2312"/>
          <w:sz w:val="32"/>
          <w:szCs w:val="32"/>
        </w:rPr>
        <w:t>服务</w:t>
      </w:r>
      <w:r>
        <w:rPr>
          <w:rFonts w:ascii="仿宋_GB2312" w:eastAsia="仿宋_GB2312"/>
          <w:sz w:val="32"/>
          <w:szCs w:val="32"/>
        </w:rPr>
        <w:t>团队</w:t>
      </w:r>
      <w:r>
        <w:rPr>
          <w:rFonts w:hint="eastAsia" w:ascii="仿宋_GB2312" w:eastAsia="仿宋_GB2312"/>
          <w:sz w:val="32"/>
          <w:szCs w:val="32"/>
          <w:lang w:eastAsia="zh-CN"/>
        </w:rPr>
        <w:t>和</w:t>
      </w:r>
      <w:r>
        <w:rPr>
          <w:rFonts w:hint="eastAsia" w:ascii="仿宋_GB2312" w:eastAsia="仿宋_GB2312"/>
          <w:sz w:val="32"/>
          <w:szCs w:val="32"/>
        </w:rPr>
        <w:t>威海市</w:t>
      </w:r>
      <w:r>
        <w:rPr>
          <w:rFonts w:ascii="仿宋_GB2312" w:eastAsia="仿宋_GB2312"/>
          <w:sz w:val="32"/>
          <w:szCs w:val="32"/>
        </w:rPr>
        <w:t>民政局政策法规科</w:t>
      </w:r>
      <w:r>
        <w:rPr>
          <w:rFonts w:hint="eastAsia" w:ascii="仿宋_GB2312" w:eastAsia="仿宋_GB2312"/>
          <w:sz w:val="32"/>
          <w:szCs w:val="32"/>
        </w:rPr>
        <w:t>。</w:t>
      </w:r>
    </w:p>
    <w:p>
      <w:pPr>
        <w:spacing w:line="560" w:lineRule="exact"/>
        <w:ind w:firstLine="645"/>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评估</w:t>
      </w:r>
      <w:r>
        <w:rPr>
          <w:rFonts w:ascii="黑体" w:hAnsi="黑体" w:eastAsia="黑体"/>
          <w:sz w:val="32"/>
          <w:szCs w:val="32"/>
        </w:rPr>
        <w:t>方式</w:t>
      </w:r>
      <w:r>
        <w:rPr>
          <w:rFonts w:hint="eastAsia" w:ascii="黑体" w:hAnsi="黑体" w:eastAsia="黑体"/>
          <w:sz w:val="32"/>
          <w:szCs w:val="32"/>
        </w:rPr>
        <w:t>和</w:t>
      </w:r>
      <w:r>
        <w:rPr>
          <w:rFonts w:ascii="黑体" w:hAnsi="黑体" w:eastAsia="黑体"/>
          <w:sz w:val="32"/>
          <w:szCs w:val="32"/>
        </w:rPr>
        <w:t>数据收集</w:t>
      </w:r>
    </w:p>
    <w:p>
      <w:pPr>
        <w:spacing w:line="560" w:lineRule="exact"/>
        <w:ind w:firstLine="645"/>
        <w:rPr>
          <w:rFonts w:ascii="仿宋_GB2312" w:eastAsia="仿宋_GB2312"/>
          <w:sz w:val="32"/>
          <w:szCs w:val="32"/>
        </w:rPr>
      </w:pPr>
      <w:r>
        <w:rPr>
          <w:rFonts w:hint="eastAsia" w:ascii="仿宋_GB2312" w:eastAsia="仿宋_GB2312"/>
          <w:sz w:val="32"/>
          <w:szCs w:val="32"/>
        </w:rPr>
        <w:t>本次</w:t>
      </w:r>
      <w:r>
        <w:rPr>
          <w:rFonts w:ascii="仿宋_GB2312" w:eastAsia="仿宋_GB2312"/>
          <w:sz w:val="32"/>
          <w:szCs w:val="32"/>
        </w:rPr>
        <w:t>评估采取</w:t>
      </w:r>
      <w:r>
        <w:rPr>
          <w:rFonts w:hint="eastAsia" w:ascii="仿宋_GB2312" w:eastAsia="仿宋_GB2312"/>
          <w:sz w:val="32"/>
          <w:szCs w:val="32"/>
        </w:rPr>
        <w:t>资料审查</w:t>
      </w:r>
      <w:r>
        <w:rPr>
          <w:rFonts w:ascii="仿宋_GB2312" w:eastAsia="仿宋_GB2312"/>
          <w:sz w:val="32"/>
          <w:szCs w:val="32"/>
        </w:rPr>
        <w:t>（</w:t>
      </w:r>
      <w:r>
        <w:rPr>
          <w:rFonts w:hint="eastAsia" w:ascii="仿宋_GB2312" w:eastAsia="仿宋_GB2312"/>
          <w:sz w:val="32"/>
          <w:szCs w:val="32"/>
        </w:rPr>
        <w:t>分析</w:t>
      </w:r>
      <w:r>
        <w:rPr>
          <w:rFonts w:ascii="仿宋_GB2312" w:eastAsia="仿宋_GB2312"/>
          <w:sz w:val="32"/>
          <w:szCs w:val="32"/>
        </w:rPr>
        <w:t>）</w:t>
      </w:r>
      <w:r>
        <w:rPr>
          <w:rFonts w:hint="eastAsia" w:ascii="仿宋_GB2312" w:eastAsia="仿宋_GB2312"/>
          <w:sz w:val="32"/>
          <w:szCs w:val="32"/>
          <w:lang w:val="en-US" w:eastAsia="zh-CN"/>
        </w:rPr>
        <w:t>+现场汇报</w:t>
      </w:r>
      <w:r>
        <w:rPr>
          <w:rFonts w:ascii="仿宋_GB2312" w:eastAsia="仿宋_GB2312"/>
          <w:sz w:val="32"/>
          <w:szCs w:val="32"/>
        </w:rPr>
        <w:t>的方式进行。</w:t>
      </w:r>
    </w:p>
    <w:p>
      <w:pPr>
        <w:spacing w:line="560" w:lineRule="exact"/>
        <w:ind w:firstLine="645"/>
        <w:rPr>
          <w:rFonts w:ascii="仿宋_GB2312" w:eastAsia="仿宋_GB2312"/>
          <w:sz w:val="32"/>
          <w:szCs w:val="32"/>
        </w:rPr>
      </w:pPr>
      <w:r>
        <w:rPr>
          <w:rFonts w:hint="eastAsia" w:ascii="仿宋_GB2312" w:eastAsia="仿宋_GB2312"/>
          <w:sz w:val="32"/>
          <w:szCs w:val="32"/>
        </w:rPr>
        <w:t>本次</w:t>
      </w:r>
      <w:r>
        <w:rPr>
          <w:rFonts w:ascii="仿宋_GB2312" w:eastAsia="仿宋_GB2312"/>
          <w:sz w:val="32"/>
          <w:szCs w:val="32"/>
        </w:rPr>
        <w:t>评估</w:t>
      </w:r>
      <w:r>
        <w:rPr>
          <w:rFonts w:hint="eastAsia" w:ascii="仿宋_GB2312" w:eastAsia="仿宋_GB2312"/>
          <w:sz w:val="32"/>
          <w:szCs w:val="32"/>
        </w:rPr>
        <w:t>依据</w:t>
      </w:r>
      <w:r>
        <w:rPr>
          <w:rFonts w:ascii="仿宋_GB2312" w:eastAsia="仿宋_GB2312"/>
          <w:sz w:val="32"/>
          <w:szCs w:val="32"/>
        </w:rPr>
        <w:t>项目的具体情况</w:t>
      </w:r>
      <w:r>
        <w:rPr>
          <w:rFonts w:hint="eastAsia" w:ascii="仿宋_GB2312" w:eastAsia="仿宋_GB2312"/>
          <w:sz w:val="32"/>
          <w:szCs w:val="32"/>
        </w:rPr>
        <w:t>和</w:t>
      </w:r>
      <w:r>
        <w:rPr>
          <w:rFonts w:ascii="仿宋_GB2312" w:eastAsia="仿宋_GB2312"/>
          <w:sz w:val="32"/>
          <w:szCs w:val="32"/>
        </w:rPr>
        <w:t>以往</w:t>
      </w:r>
      <w:r>
        <w:rPr>
          <w:rFonts w:hint="eastAsia" w:ascii="仿宋_GB2312" w:eastAsia="仿宋_GB2312"/>
          <w:sz w:val="32"/>
          <w:szCs w:val="32"/>
        </w:rPr>
        <w:t>项目</w:t>
      </w:r>
      <w:r>
        <w:rPr>
          <w:rFonts w:ascii="仿宋_GB2312" w:eastAsia="仿宋_GB2312"/>
          <w:sz w:val="32"/>
          <w:szCs w:val="32"/>
        </w:rPr>
        <w:t>评估经验设计了</w:t>
      </w:r>
      <w:r>
        <w:rPr>
          <w:rFonts w:hint="eastAsia" w:ascii="仿宋_GB2312" w:eastAsia="仿宋_GB2312"/>
          <w:sz w:val="32"/>
          <w:szCs w:val="32"/>
        </w:rPr>
        <w:t>针对性</w:t>
      </w:r>
      <w:r>
        <w:rPr>
          <w:rFonts w:ascii="仿宋_GB2312" w:eastAsia="仿宋_GB2312"/>
          <w:sz w:val="32"/>
          <w:szCs w:val="32"/>
        </w:rPr>
        <w:t>的评估指标</w:t>
      </w:r>
      <w:r>
        <w:rPr>
          <w:rFonts w:hint="eastAsia" w:ascii="仿宋_GB2312" w:eastAsia="仿宋_GB2312"/>
          <w:sz w:val="32"/>
          <w:szCs w:val="32"/>
        </w:rPr>
        <w:t>，</w:t>
      </w:r>
      <w:r>
        <w:rPr>
          <w:rFonts w:ascii="仿宋_GB2312" w:eastAsia="仿宋_GB2312"/>
          <w:sz w:val="32"/>
          <w:szCs w:val="32"/>
        </w:rPr>
        <w:t>结合评估指标</w:t>
      </w:r>
      <w:r>
        <w:rPr>
          <w:rFonts w:hint="eastAsia" w:ascii="仿宋_GB2312" w:eastAsia="仿宋_GB2312"/>
          <w:sz w:val="32"/>
          <w:szCs w:val="32"/>
        </w:rPr>
        <w:t>，本次</w:t>
      </w:r>
      <w:r>
        <w:rPr>
          <w:rFonts w:ascii="仿宋_GB2312" w:eastAsia="仿宋_GB2312"/>
          <w:sz w:val="32"/>
          <w:szCs w:val="32"/>
        </w:rPr>
        <w:t>评估主要查阅能</w:t>
      </w:r>
      <w:r>
        <w:rPr>
          <w:rFonts w:hint="eastAsia" w:ascii="仿宋_GB2312" w:eastAsia="仿宋_GB2312"/>
          <w:sz w:val="32"/>
          <w:szCs w:val="32"/>
        </w:rPr>
        <w:t>反应</w:t>
      </w:r>
      <w:r>
        <w:rPr>
          <w:rFonts w:ascii="仿宋_GB2312" w:eastAsia="仿宋_GB2312"/>
          <w:sz w:val="32"/>
          <w:szCs w:val="32"/>
        </w:rPr>
        <w:t>项目在</w:t>
      </w:r>
      <w:r>
        <w:rPr>
          <w:rFonts w:hint="eastAsia" w:ascii="仿宋_GB2312" w:eastAsia="仿宋_GB2312"/>
          <w:sz w:val="32"/>
          <w:szCs w:val="32"/>
          <w:lang w:eastAsia="zh-CN"/>
        </w:rPr>
        <w:t>项目计划与执行、目标与成效、财务管理和档案管理</w:t>
      </w:r>
      <w:r>
        <w:rPr>
          <w:rFonts w:ascii="仿宋_GB2312" w:eastAsia="仿宋_GB2312"/>
          <w:sz w:val="32"/>
          <w:szCs w:val="32"/>
        </w:rPr>
        <w:t>等方面的资料</w:t>
      </w:r>
      <w:r>
        <w:rPr>
          <w:rFonts w:hint="eastAsia" w:ascii="仿宋_GB2312" w:eastAsia="仿宋_GB2312"/>
          <w:sz w:val="32"/>
          <w:szCs w:val="32"/>
        </w:rPr>
        <w:t>，</w:t>
      </w:r>
      <w:r>
        <w:rPr>
          <w:rFonts w:ascii="仿宋_GB2312" w:eastAsia="仿宋_GB2312"/>
          <w:sz w:val="32"/>
          <w:szCs w:val="32"/>
        </w:rPr>
        <w:t>进行综合分析评定。</w:t>
      </w:r>
    </w:p>
    <w:p>
      <w:pPr>
        <w:spacing w:line="560" w:lineRule="exact"/>
        <w:ind w:firstLine="645"/>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、数据</w:t>
      </w:r>
      <w:r>
        <w:rPr>
          <w:rFonts w:hint="eastAsia" w:ascii="黑体" w:hAnsi="黑体" w:eastAsia="黑体"/>
          <w:sz w:val="32"/>
          <w:szCs w:val="32"/>
        </w:rPr>
        <w:t>整理</w:t>
      </w:r>
      <w:r>
        <w:rPr>
          <w:rFonts w:ascii="黑体" w:hAnsi="黑体" w:eastAsia="黑体"/>
          <w:sz w:val="32"/>
          <w:szCs w:val="32"/>
        </w:rPr>
        <w:t>与分析</w:t>
      </w:r>
    </w:p>
    <w:p>
      <w:pPr>
        <w:spacing w:line="560" w:lineRule="exact"/>
        <w:ind w:firstLine="645"/>
        <w:rPr>
          <w:rFonts w:ascii="仿宋_GB2312" w:eastAsia="仿宋_GB2312"/>
          <w:sz w:val="32"/>
          <w:szCs w:val="32"/>
        </w:rPr>
      </w:pPr>
      <w:r>
        <w:rPr>
          <w:rFonts w:hint="eastAsia" w:ascii="仿宋_GB2312" w:eastAsia="仿宋_GB2312"/>
          <w:sz w:val="32"/>
          <w:szCs w:val="32"/>
        </w:rPr>
        <w:t>数据</w:t>
      </w:r>
      <w:r>
        <w:rPr>
          <w:rFonts w:ascii="仿宋_GB2312" w:eastAsia="仿宋_GB2312"/>
          <w:sz w:val="32"/>
          <w:szCs w:val="32"/>
        </w:rPr>
        <w:t>整理后，采用定量与定性</w:t>
      </w:r>
      <w:r>
        <w:rPr>
          <w:rFonts w:hint="eastAsia" w:ascii="仿宋_GB2312" w:eastAsia="仿宋_GB2312"/>
          <w:sz w:val="32"/>
          <w:szCs w:val="32"/>
        </w:rPr>
        <w:t>相</w:t>
      </w:r>
      <w:r>
        <w:rPr>
          <w:rFonts w:ascii="仿宋_GB2312" w:eastAsia="仿宋_GB2312"/>
          <w:sz w:val="32"/>
          <w:szCs w:val="32"/>
        </w:rPr>
        <w:t>结合的方式，</w:t>
      </w:r>
      <w:r>
        <w:rPr>
          <w:rFonts w:hint="eastAsia" w:ascii="仿宋_GB2312" w:eastAsia="仿宋_GB2312"/>
          <w:sz w:val="32"/>
          <w:szCs w:val="32"/>
        </w:rPr>
        <w:t>一是通过Excel工具</w:t>
      </w:r>
      <w:r>
        <w:rPr>
          <w:rFonts w:ascii="仿宋_GB2312" w:eastAsia="仿宋_GB2312"/>
          <w:sz w:val="32"/>
          <w:szCs w:val="32"/>
        </w:rPr>
        <w:t>对</w:t>
      </w:r>
      <w:r>
        <w:rPr>
          <w:rFonts w:hint="eastAsia" w:ascii="仿宋_GB2312" w:eastAsia="仿宋_GB2312"/>
          <w:sz w:val="32"/>
          <w:szCs w:val="32"/>
          <w:lang w:eastAsia="zh-CN"/>
        </w:rPr>
        <w:t>评委</w:t>
      </w:r>
      <w:r>
        <w:rPr>
          <w:rFonts w:ascii="仿宋_GB2312" w:eastAsia="仿宋_GB2312"/>
          <w:sz w:val="32"/>
          <w:szCs w:val="32"/>
        </w:rPr>
        <w:t>的评价分数进行统计分析</w:t>
      </w:r>
      <w:r>
        <w:rPr>
          <w:rFonts w:hint="eastAsia" w:ascii="仿宋_GB2312" w:eastAsia="仿宋_GB2312"/>
          <w:sz w:val="32"/>
          <w:szCs w:val="32"/>
        </w:rPr>
        <w:t>；</w:t>
      </w:r>
      <w:r>
        <w:rPr>
          <w:rFonts w:ascii="仿宋_GB2312" w:eastAsia="仿宋_GB2312"/>
          <w:sz w:val="32"/>
          <w:szCs w:val="32"/>
        </w:rPr>
        <w:t>二是</w:t>
      </w:r>
      <w:r>
        <w:rPr>
          <w:rFonts w:hint="eastAsia" w:ascii="仿宋_GB2312" w:eastAsia="仿宋_GB2312"/>
          <w:sz w:val="32"/>
          <w:szCs w:val="32"/>
        </w:rPr>
        <w:t>对</w:t>
      </w:r>
      <w:r>
        <w:rPr>
          <w:rFonts w:hint="eastAsia" w:ascii="仿宋_GB2312" w:eastAsia="仿宋_GB2312"/>
          <w:sz w:val="32"/>
          <w:szCs w:val="32"/>
          <w:lang w:eastAsia="zh-CN"/>
        </w:rPr>
        <w:t>评委</w:t>
      </w:r>
      <w:r>
        <w:rPr>
          <w:rFonts w:ascii="仿宋_GB2312" w:eastAsia="仿宋_GB2312"/>
          <w:sz w:val="32"/>
          <w:szCs w:val="32"/>
        </w:rPr>
        <w:t>的评估反馈进行整理、</w:t>
      </w:r>
      <w:r>
        <w:rPr>
          <w:rFonts w:hint="eastAsia" w:ascii="仿宋_GB2312" w:eastAsia="仿宋_GB2312"/>
          <w:sz w:val="32"/>
          <w:szCs w:val="32"/>
        </w:rPr>
        <w:t>归纳</w:t>
      </w:r>
      <w:r>
        <w:rPr>
          <w:rFonts w:ascii="仿宋_GB2312" w:eastAsia="仿宋_GB2312"/>
          <w:sz w:val="32"/>
          <w:szCs w:val="32"/>
        </w:rPr>
        <w:t>，</w:t>
      </w:r>
      <w:r>
        <w:rPr>
          <w:rFonts w:hint="eastAsia" w:ascii="仿宋_GB2312" w:eastAsia="仿宋_GB2312"/>
          <w:sz w:val="32"/>
          <w:szCs w:val="32"/>
        </w:rPr>
        <w:t>为</w:t>
      </w:r>
      <w:r>
        <w:rPr>
          <w:rFonts w:ascii="仿宋_GB2312" w:eastAsia="仿宋_GB2312"/>
          <w:sz w:val="32"/>
          <w:szCs w:val="32"/>
        </w:rPr>
        <w:t>每一个项目形成一份</w:t>
      </w:r>
      <w:r>
        <w:rPr>
          <w:rFonts w:hint="eastAsia" w:ascii="仿宋_GB2312" w:eastAsia="仿宋_GB2312"/>
          <w:sz w:val="32"/>
          <w:szCs w:val="32"/>
        </w:rPr>
        <w:t>问题</w:t>
      </w:r>
      <w:r>
        <w:rPr>
          <w:rFonts w:ascii="仿宋_GB2312" w:eastAsia="仿宋_GB2312"/>
          <w:sz w:val="32"/>
          <w:szCs w:val="32"/>
        </w:rPr>
        <w:t>反馈清单</w:t>
      </w:r>
      <w:r>
        <w:rPr>
          <w:rFonts w:hint="eastAsia" w:ascii="仿宋_GB2312" w:eastAsia="仿宋_GB2312"/>
          <w:sz w:val="32"/>
          <w:szCs w:val="32"/>
        </w:rPr>
        <w:t>；</w:t>
      </w:r>
      <w:r>
        <w:rPr>
          <w:rFonts w:ascii="仿宋_GB2312" w:eastAsia="仿宋_GB2312"/>
          <w:sz w:val="32"/>
          <w:szCs w:val="32"/>
        </w:rPr>
        <w:t>三是</w:t>
      </w:r>
      <w:r>
        <w:rPr>
          <w:rFonts w:hint="eastAsia" w:ascii="仿宋_GB2312" w:eastAsia="仿宋_GB2312"/>
          <w:sz w:val="32"/>
          <w:szCs w:val="32"/>
        </w:rPr>
        <w:t>结合</w:t>
      </w:r>
      <w:r>
        <w:rPr>
          <w:rFonts w:ascii="仿宋_GB2312" w:eastAsia="仿宋_GB2312"/>
          <w:sz w:val="32"/>
          <w:szCs w:val="32"/>
        </w:rPr>
        <w:t>评价分数和</w:t>
      </w:r>
      <w:r>
        <w:rPr>
          <w:rFonts w:hint="eastAsia" w:ascii="仿宋_GB2312" w:eastAsia="仿宋_GB2312"/>
          <w:sz w:val="32"/>
          <w:szCs w:val="32"/>
          <w:lang w:eastAsia="zh-CN"/>
        </w:rPr>
        <w:t>评委</w:t>
      </w:r>
      <w:r>
        <w:rPr>
          <w:rFonts w:ascii="仿宋_GB2312" w:eastAsia="仿宋_GB2312"/>
          <w:sz w:val="32"/>
          <w:szCs w:val="32"/>
        </w:rPr>
        <w:t>的反馈</w:t>
      </w:r>
      <w:r>
        <w:rPr>
          <w:rFonts w:hint="eastAsia" w:ascii="仿宋_GB2312" w:eastAsia="仿宋_GB2312"/>
          <w:sz w:val="32"/>
          <w:szCs w:val="32"/>
        </w:rPr>
        <w:t>对</w:t>
      </w:r>
      <w:r>
        <w:rPr>
          <w:rFonts w:ascii="仿宋_GB2312" w:eastAsia="仿宋_GB2312"/>
          <w:sz w:val="32"/>
          <w:szCs w:val="32"/>
        </w:rPr>
        <w:t>本次</w:t>
      </w:r>
      <w:r>
        <w:rPr>
          <w:rFonts w:hint="eastAsia" w:ascii="仿宋_GB2312" w:eastAsia="仿宋_GB2312"/>
          <w:sz w:val="32"/>
          <w:szCs w:val="32"/>
        </w:rPr>
        <w:t>评估项目</w:t>
      </w:r>
      <w:r>
        <w:rPr>
          <w:rFonts w:ascii="仿宋_GB2312" w:eastAsia="仿宋_GB2312"/>
          <w:sz w:val="32"/>
          <w:szCs w:val="32"/>
        </w:rPr>
        <w:t>进行</w:t>
      </w:r>
      <w:r>
        <w:rPr>
          <w:rFonts w:hint="eastAsia" w:ascii="仿宋_GB2312" w:eastAsia="仿宋_GB2312"/>
          <w:sz w:val="32"/>
          <w:szCs w:val="32"/>
        </w:rPr>
        <w:t>整体</w:t>
      </w:r>
      <w:r>
        <w:rPr>
          <w:rFonts w:ascii="仿宋_GB2312" w:eastAsia="仿宋_GB2312"/>
          <w:sz w:val="32"/>
          <w:szCs w:val="32"/>
        </w:rPr>
        <w:t>说明和分析。</w:t>
      </w:r>
    </w:p>
    <w:p>
      <w:pPr>
        <w:numPr>
          <w:ilvl w:val="0"/>
          <w:numId w:val="1"/>
        </w:numPr>
        <w:spacing w:line="560" w:lineRule="exact"/>
        <w:ind w:firstLine="645"/>
        <w:rPr>
          <w:rFonts w:ascii="黑体" w:hAnsi="黑体" w:eastAsia="黑体"/>
          <w:sz w:val="32"/>
          <w:szCs w:val="32"/>
        </w:rPr>
      </w:pPr>
      <w:r>
        <w:rPr>
          <w:rFonts w:ascii="黑体" w:hAnsi="黑体" w:eastAsia="黑体"/>
          <w:sz w:val="32"/>
          <w:szCs w:val="32"/>
        </w:rPr>
        <w:t>评估总体结果</w:t>
      </w:r>
      <w:r>
        <w:rPr>
          <w:rFonts w:hint="eastAsia" w:ascii="黑体" w:hAnsi="黑体" w:eastAsia="黑体"/>
          <w:sz w:val="32"/>
          <w:szCs w:val="32"/>
          <w:lang w:eastAsia="zh-CN"/>
        </w:rPr>
        <w:t>及指标分析</w:t>
      </w:r>
    </w:p>
    <w:p>
      <w:pPr>
        <w:spacing w:line="560" w:lineRule="exact"/>
        <w:ind w:firstLine="645"/>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（一）评估</w:t>
      </w:r>
      <w:r>
        <w:rPr>
          <w:rFonts w:ascii="楷体" w:hAnsi="楷体" w:eastAsia="楷体"/>
          <w:color w:val="000000" w:themeColor="text1"/>
          <w:sz w:val="32"/>
          <w:szCs w:val="32"/>
          <w14:textFill>
            <w14:solidFill>
              <w14:schemeClr w14:val="tx1"/>
            </w14:solidFill>
          </w14:textFill>
        </w:rPr>
        <w:t>结果</w:t>
      </w:r>
    </w:p>
    <w:p>
      <w:pPr>
        <w:spacing w:line="560" w:lineRule="exact"/>
        <w:ind w:firstLine="645"/>
        <w:rPr>
          <w:rFonts w:ascii="仿宋_GB2312" w:eastAsia="仿宋_GB2312"/>
          <w:sz w:val="32"/>
          <w:szCs w:val="32"/>
        </w:rPr>
      </w:pPr>
      <w:r>
        <w:rPr>
          <w:rFonts w:hint="eastAsia" w:ascii="仿宋_GB2312" w:eastAsia="仿宋_GB2312"/>
          <w:sz w:val="32"/>
          <w:szCs w:val="32"/>
        </w:rPr>
        <w:t>在</w:t>
      </w:r>
      <w:r>
        <w:rPr>
          <w:rFonts w:ascii="仿宋_GB2312" w:eastAsia="仿宋_GB2312"/>
          <w:sz w:val="32"/>
          <w:szCs w:val="32"/>
        </w:rPr>
        <w:t>本次评估中，</w:t>
      </w:r>
      <w:r>
        <w:rPr>
          <w:rFonts w:hint="eastAsia" w:ascii="仿宋_GB2312" w:eastAsia="仿宋_GB2312"/>
          <w:sz w:val="32"/>
          <w:szCs w:val="32"/>
        </w:rPr>
        <w:t>评估</w:t>
      </w:r>
      <w:r>
        <w:rPr>
          <w:rFonts w:ascii="仿宋_GB2312" w:eastAsia="仿宋_GB2312"/>
          <w:sz w:val="32"/>
          <w:szCs w:val="32"/>
        </w:rPr>
        <w:t>结果分为五个等次，</w:t>
      </w:r>
      <w:r>
        <w:rPr>
          <w:rFonts w:hint="eastAsia" w:ascii="仿宋_GB2312" w:eastAsia="仿宋_GB2312"/>
          <w:sz w:val="32"/>
          <w:szCs w:val="32"/>
        </w:rPr>
        <w:t>90分</w:t>
      </w:r>
      <w:r>
        <w:rPr>
          <w:rFonts w:ascii="仿宋_GB2312" w:eastAsia="仿宋_GB2312"/>
          <w:sz w:val="32"/>
          <w:szCs w:val="32"/>
        </w:rPr>
        <w:t>（</w:t>
      </w:r>
      <w:r>
        <w:rPr>
          <w:rFonts w:hint="eastAsia" w:ascii="仿宋_GB2312" w:eastAsia="仿宋_GB2312"/>
          <w:sz w:val="32"/>
          <w:szCs w:val="32"/>
        </w:rPr>
        <w:t>含90分</w:t>
      </w:r>
      <w:r>
        <w:rPr>
          <w:rFonts w:ascii="仿宋_GB2312" w:eastAsia="仿宋_GB2312"/>
          <w:sz w:val="32"/>
          <w:szCs w:val="32"/>
        </w:rPr>
        <w:t>）</w:t>
      </w:r>
      <w:r>
        <w:rPr>
          <w:rFonts w:hint="eastAsia" w:ascii="仿宋_GB2312" w:eastAsia="仿宋_GB2312"/>
          <w:sz w:val="32"/>
          <w:szCs w:val="32"/>
        </w:rPr>
        <w:t>以上</w:t>
      </w:r>
      <w:r>
        <w:rPr>
          <w:rFonts w:ascii="仿宋_GB2312" w:eastAsia="仿宋_GB2312"/>
          <w:sz w:val="32"/>
          <w:szCs w:val="32"/>
        </w:rPr>
        <w:t>为优秀、80</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含80分</w:t>
      </w:r>
      <w:r>
        <w:rPr>
          <w:rFonts w:ascii="仿宋_GB2312" w:eastAsia="仿宋_GB2312"/>
          <w:sz w:val="32"/>
          <w:szCs w:val="32"/>
        </w:rPr>
        <w:t>）</w:t>
      </w:r>
      <w:r>
        <w:rPr>
          <w:rFonts w:hint="eastAsia" w:ascii="仿宋_GB2312" w:eastAsia="仿宋_GB2312"/>
          <w:sz w:val="32"/>
          <w:szCs w:val="32"/>
        </w:rPr>
        <w:t>——89分</w:t>
      </w:r>
      <w:r>
        <w:rPr>
          <w:rFonts w:ascii="仿宋_GB2312" w:eastAsia="仿宋_GB2312"/>
          <w:sz w:val="32"/>
          <w:szCs w:val="32"/>
        </w:rPr>
        <w:t>为良好，</w:t>
      </w:r>
      <w:r>
        <w:rPr>
          <w:rFonts w:hint="eastAsia" w:ascii="仿宋_GB2312" w:eastAsia="仿宋_GB2312"/>
          <w:sz w:val="32"/>
          <w:szCs w:val="32"/>
        </w:rPr>
        <w:t>70分</w:t>
      </w:r>
      <w:r>
        <w:rPr>
          <w:rFonts w:ascii="仿宋_GB2312" w:eastAsia="仿宋_GB2312"/>
          <w:sz w:val="32"/>
          <w:szCs w:val="32"/>
        </w:rPr>
        <w:t>（</w:t>
      </w:r>
      <w:r>
        <w:rPr>
          <w:rFonts w:hint="eastAsia" w:ascii="仿宋_GB2312" w:eastAsia="仿宋_GB2312"/>
          <w:sz w:val="32"/>
          <w:szCs w:val="32"/>
        </w:rPr>
        <w:t>含70分</w:t>
      </w:r>
      <w:r>
        <w:rPr>
          <w:rFonts w:ascii="仿宋_GB2312" w:eastAsia="仿宋_GB2312"/>
          <w:sz w:val="32"/>
          <w:szCs w:val="32"/>
        </w:rPr>
        <w:t>）</w:t>
      </w:r>
      <w:r>
        <w:rPr>
          <w:rFonts w:hint="eastAsia" w:ascii="仿宋_GB2312" w:eastAsia="仿宋_GB2312"/>
          <w:sz w:val="32"/>
          <w:szCs w:val="32"/>
        </w:rPr>
        <w:t>——79分</w:t>
      </w:r>
      <w:r>
        <w:rPr>
          <w:rFonts w:ascii="仿宋_GB2312" w:eastAsia="仿宋_GB2312"/>
          <w:sz w:val="32"/>
          <w:szCs w:val="32"/>
        </w:rPr>
        <w:t>为合格、60</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含60分</w:t>
      </w:r>
      <w:r>
        <w:rPr>
          <w:rFonts w:ascii="仿宋_GB2312" w:eastAsia="仿宋_GB2312"/>
          <w:sz w:val="32"/>
          <w:szCs w:val="32"/>
        </w:rPr>
        <w:t>）—69</w:t>
      </w:r>
      <w:r>
        <w:rPr>
          <w:rFonts w:hint="eastAsia" w:ascii="仿宋_GB2312" w:eastAsia="仿宋_GB2312"/>
          <w:sz w:val="32"/>
          <w:szCs w:val="32"/>
        </w:rPr>
        <w:t>分</w:t>
      </w:r>
      <w:r>
        <w:rPr>
          <w:rFonts w:ascii="仿宋_GB2312" w:eastAsia="仿宋_GB2312"/>
          <w:sz w:val="32"/>
          <w:szCs w:val="32"/>
        </w:rPr>
        <w:t>为</w:t>
      </w:r>
      <w:r>
        <w:rPr>
          <w:rFonts w:hint="eastAsia" w:ascii="仿宋_GB2312" w:eastAsia="仿宋_GB2312"/>
          <w:sz w:val="32"/>
          <w:szCs w:val="32"/>
        </w:rPr>
        <w:t>基本</w:t>
      </w:r>
      <w:r>
        <w:rPr>
          <w:rFonts w:ascii="仿宋_GB2312" w:eastAsia="仿宋_GB2312"/>
          <w:sz w:val="32"/>
          <w:szCs w:val="32"/>
        </w:rPr>
        <w:t>合格、60</w:t>
      </w:r>
      <w:r>
        <w:rPr>
          <w:rFonts w:hint="eastAsia" w:ascii="仿宋_GB2312" w:eastAsia="仿宋_GB2312"/>
          <w:sz w:val="32"/>
          <w:szCs w:val="32"/>
        </w:rPr>
        <w:t>分</w:t>
      </w:r>
      <w:r>
        <w:rPr>
          <w:rFonts w:ascii="仿宋_GB2312" w:eastAsia="仿宋_GB2312"/>
          <w:sz w:val="32"/>
          <w:szCs w:val="32"/>
        </w:rPr>
        <w:t>以下为不合格。</w:t>
      </w:r>
    </w:p>
    <w:p>
      <w:pPr>
        <w:spacing w:line="560" w:lineRule="exact"/>
        <w:ind w:firstLine="645"/>
        <w:rPr>
          <w:rFonts w:ascii="仿宋_GB2312" w:eastAsia="仿宋_GB2312"/>
          <w:sz w:val="32"/>
          <w:szCs w:val="32"/>
        </w:rPr>
      </w:pPr>
      <w:r>
        <w:rPr>
          <w:rFonts w:hint="eastAsia" w:ascii="仿宋_GB2312" w:eastAsia="仿宋_GB2312"/>
          <w:sz w:val="32"/>
          <w:szCs w:val="32"/>
        </w:rPr>
        <w:t>经过评估</w:t>
      </w:r>
      <w:r>
        <w:rPr>
          <w:rFonts w:ascii="仿宋_GB2312" w:eastAsia="仿宋_GB2312"/>
          <w:sz w:val="32"/>
          <w:szCs w:val="32"/>
        </w:rPr>
        <w:t>统计，</w:t>
      </w:r>
      <w:r>
        <w:rPr>
          <w:rFonts w:hint="eastAsia" w:ascii="仿宋_GB2312" w:eastAsia="仿宋_GB2312"/>
          <w:sz w:val="32"/>
          <w:szCs w:val="32"/>
          <w:lang w:val="en-US" w:eastAsia="zh-CN"/>
        </w:rPr>
        <w:t>7</w:t>
      </w:r>
      <w:r>
        <w:rPr>
          <w:rFonts w:hint="eastAsia" w:ascii="仿宋_GB2312" w:eastAsia="仿宋_GB2312"/>
          <w:sz w:val="32"/>
          <w:szCs w:val="32"/>
        </w:rPr>
        <w:t>个</w:t>
      </w:r>
      <w:r>
        <w:rPr>
          <w:rFonts w:ascii="仿宋_GB2312" w:eastAsia="仿宋_GB2312"/>
          <w:sz w:val="32"/>
          <w:szCs w:val="32"/>
        </w:rPr>
        <w:t>中标项目平均得分为</w:t>
      </w:r>
      <w:r>
        <w:rPr>
          <w:rFonts w:hint="eastAsia" w:ascii="仿宋_GB2312" w:eastAsia="仿宋_GB2312"/>
          <w:sz w:val="32"/>
          <w:szCs w:val="32"/>
          <w:lang w:val="en-US" w:eastAsia="zh-CN"/>
        </w:rPr>
        <w:t>84</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满分100分</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总体评估</w:t>
      </w:r>
      <w:r>
        <w:rPr>
          <w:rFonts w:hint="eastAsia" w:ascii="仿宋_GB2312" w:eastAsia="仿宋_GB2312"/>
          <w:sz w:val="32"/>
          <w:szCs w:val="32"/>
        </w:rPr>
        <w:t>等级</w:t>
      </w:r>
      <w:r>
        <w:rPr>
          <w:rFonts w:ascii="仿宋_GB2312" w:eastAsia="仿宋_GB2312"/>
          <w:sz w:val="32"/>
          <w:szCs w:val="32"/>
        </w:rPr>
        <w:t>为</w:t>
      </w:r>
      <w:r>
        <w:rPr>
          <w:rFonts w:hint="eastAsia" w:ascii="仿宋_GB2312" w:eastAsia="仿宋_GB2312"/>
          <w:sz w:val="32"/>
          <w:szCs w:val="32"/>
        </w:rPr>
        <w:t>“良好”。</w:t>
      </w:r>
      <w:r>
        <w:rPr>
          <w:rFonts w:ascii="仿宋_GB2312" w:eastAsia="仿宋_GB2312"/>
          <w:sz w:val="32"/>
          <w:szCs w:val="32"/>
        </w:rPr>
        <w:t>在</w:t>
      </w:r>
      <w:r>
        <w:rPr>
          <w:rFonts w:hint="eastAsia" w:ascii="仿宋_GB2312" w:eastAsia="仿宋_GB2312"/>
          <w:sz w:val="32"/>
          <w:szCs w:val="32"/>
        </w:rPr>
        <w:t>参评</w:t>
      </w:r>
      <w:r>
        <w:rPr>
          <w:rFonts w:ascii="仿宋_GB2312" w:eastAsia="仿宋_GB2312"/>
          <w:sz w:val="32"/>
          <w:szCs w:val="32"/>
        </w:rPr>
        <w:t>的</w:t>
      </w:r>
      <w:r>
        <w:rPr>
          <w:rFonts w:hint="eastAsia" w:ascii="仿宋_GB2312" w:eastAsia="仿宋_GB2312"/>
          <w:sz w:val="32"/>
          <w:szCs w:val="32"/>
          <w:lang w:val="en-US" w:eastAsia="zh-CN"/>
        </w:rPr>
        <w:t>7</w:t>
      </w:r>
      <w:r>
        <w:rPr>
          <w:rFonts w:hint="eastAsia" w:ascii="仿宋_GB2312" w:eastAsia="仿宋_GB2312"/>
          <w:sz w:val="32"/>
          <w:szCs w:val="32"/>
        </w:rPr>
        <w:t>个</w:t>
      </w:r>
      <w:r>
        <w:rPr>
          <w:rFonts w:ascii="仿宋_GB2312" w:eastAsia="仿宋_GB2312"/>
          <w:sz w:val="32"/>
          <w:szCs w:val="32"/>
        </w:rPr>
        <w:t>项目中，</w:t>
      </w:r>
      <w:r>
        <w:rPr>
          <w:rFonts w:hint="eastAsia" w:ascii="仿宋_GB2312" w:eastAsia="仿宋_GB2312"/>
          <w:sz w:val="32"/>
          <w:szCs w:val="32"/>
          <w:lang w:val="en-US" w:eastAsia="zh-CN"/>
        </w:rPr>
        <w:t>2</w:t>
      </w:r>
      <w:r>
        <w:rPr>
          <w:rFonts w:hint="eastAsia" w:ascii="仿宋_GB2312" w:eastAsia="仿宋_GB2312"/>
          <w:sz w:val="32"/>
          <w:szCs w:val="32"/>
        </w:rPr>
        <w:t>个</w:t>
      </w:r>
      <w:r>
        <w:rPr>
          <w:rFonts w:ascii="仿宋_GB2312" w:eastAsia="仿宋_GB2312"/>
          <w:sz w:val="32"/>
          <w:szCs w:val="32"/>
        </w:rPr>
        <w:t>项目获得“</w:t>
      </w:r>
      <w:r>
        <w:rPr>
          <w:rFonts w:hint="eastAsia" w:ascii="仿宋_GB2312" w:eastAsia="仿宋_GB2312"/>
          <w:sz w:val="32"/>
          <w:szCs w:val="32"/>
        </w:rPr>
        <w:t>优秀</w:t>
      </w:r>
      <w:r>
        <w:rPr>
          <w:rFonts w:ascii="仿宋_GB2312" w:eastAsia="仿宋_GB2312"/>
          <w:sz w:val="32"/>
          <w:szCs w:val="32"/>
        </w:rPr>
        <w:t>”</w:t>
      </w:r>
      <w:r>
        <w:rPr>
          <w:rFonts w:hint="eastAsia" w:ascii="仿宋_GB2312" w:eastAsia="仿宋_GB2312"/>
          <w:sz w:val="32"/>
          <w:szCs w:val="32"/>
        </w:rPr>
        <w:t>等级</w:t>
      </w:r>
      <w:r>
        <w:rPr>
          <w:rFonts w:ascii="仿宋_GB2312" w:eastAsia="仿宋_GB2312"/>
          <w:sz w:val="32"/>
          <w:szCs w:val="32"/>
        </w:rPr>
        <w:t>，占到项目总数的</w:t>
      </w:r>
      <w:r>
        <w:rPr>
          <w:rFonts w:hint="eastAsia" w:ascii="仿宋_GB2312" w:eastAsia="仿宋_GB2312"/>
          <w:sz w:val="32"/>
          <w:szCs w:val="32"/>
          <w:lang w:val="en-US" w:eastAsia="zh-CN"/>
        </w:rPr>
        <w:t>28.57</w:t>
      </w:r>
      <w:r>
        <w:rPr>
          <w:rFonts w:ascii="仿宋_GB2312" w:eastAsia="仿宋_GB2312"/>
          <w:sz w:val="32"/>
          <w:szCs w:val="32"/>
        </w:rPr>
        <w:t>%，</w:t>
      </w:r>
      <w:r>
        <w:rPr>
          <w:rFonts w:hint="eastAsia" w:ascii="仿宋_GB2312" w:eastAsia="仿宋_GB2312"/>
          <w:sz w:val="32"/>
          <w:szCs w:val="32"/>
          <w:lang w:val="en-US" w:eastAsia="zh-CN"/>
        </w:rPr>
        <w:t>4</w:t>
      </w:r>
      <w:r>
        <w:rPr>
          <w:rFonts w:ascii="仿宋_GB2312" w:eastAsia="仿宋_GB2312"/>
          <w:sz w:val="32"/>
          <w:szCs w:val="32"/>
        </w:rPr>
        <w:t>个项目获得“</w:t>
      </w:r>
      <w:r>
        <w:rPr>
          <w:rFonts w:hint="eastAsia" w:ascii="仿宋_GB2312" w:eastAsia="仿宋_GB2312"/>
          <w:sz w:val="32"/>
          <w:szCs w:val="32"/>
        </w:rPr>
        <w:t>良好</w:t>
      </w:r>
      <w:r>
        <w:rPr>
          <w:rFonts w:ascii="仿宋_GB2312" w:eastAsia="仿宋_GB2312"/>
          <w:sz w:val="32"/>
          <w:szCs w:val="32"/>
        </w:rPr>
        <w:t>”</w:t>
      </w:r>
      <w:r>
        <w:rPr>
          <w:rFonts w:hint="eastAsia" w:ascii="仿宋_GB2312" w:eastAsia="仿宋_GB2312"/>
          <w:sz w:val="32"/>
          <w:szCs w:val="32"/>
        </w:rPr>
        <w:t>等级</w:t>
      </w:r>
      <w:r>
        <w:rPr>
          <w:rFonts w:ascii="仿宋_GB2312" w:eastAsia="仿宋_GB2312"/>
          <w:sz w:val="32"/>
          <w:szCs w:val="32"/>
        </w:rPr>
        <w:t>，占项目总数57</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个</w:t>
      </w:r>
      <w:r>
        <w:rPr>
          <w:rFonts w:ascii="仿宋_GB2312" w:eastAsia="仿宋_GB2312"/>
          <w:sz w:val="32"/>
          <w:szCs w:val="32"/>
        </w:rPr>
        <w:t>项目获得“</w:t>
      </w:r>
      <w:r>
        <w:rPr>
          <w:rFonts w:hint="eastAsia" w:ascii="仿宋_GB2312" w:eastAsia="仿宋_GB2312"/>
          <w:sz w:val="32"/>
          <w:szCs w:val="32"/>
        </w:rPr>
        <w:t>合格</w:t>
      </w:r>
      <w:r>
        <w:rPr>
          <w:rFonts w:ascii="仿宋_GB2312" w:eastAsia="仿宋_GB2312"/>
          <w:sz w:val="32"/>
          <w:szCs w:val="32"/>
        </w:rPr>
        <w:t>”</w:t>
      </w:r>
      <w:r>
        <w:rPr>
          <w:rFonts w:hint="eastAsia" w:ascii="仿宋_GB2312" w:eastAsia="仿宋_GB2312"/>
          <w:sz w:val="32"/>
          <w:szCs w:val="32"/>
        </w:rPr>
        <w:t>等级，占</w:t>
      </w:r>
      <w:r>
        <w:rPr>
          <w:rFonts w:ascii="仿宋_GB2312" w:eastAsia="仿宋_GB2312"/>
          <w:sz w:val="32"/>
          <w:szCs w:val="32"/>
        </w:rPr>
        <w:t>项目总数的</w:t>
      </w:r>
      <w:r>
        <w:rPr>
          <w:rFonts w:hint="eastAsia" w:ascii="仿宋_GB2312" w:eastAsia="仿宋_GB2312"/>
          <w:sz w:val="32"/>
          <w:szCs w:val="32"/>
          <w:lang w:val="en-US" w:eastAsia="zh-CN"/>
        </w:rPr>
        <w:t>14.29</w:t>
      </w:r>
      <w:r>
        <w:rPr>
          <w:rFonts w:ascii="仿宋_GB2312" w:eastAsia="仿宋_GB2312"/>
          <w:sz w:val="32"/>
          <w:szCs w:val="32"/>
        </w:rPr>
        <w:t>%，未出现不合格项目。具体项目得分以及评估</w:t>
      </w:r>
      <w:r>
        <w:rPr>
          <w:rFonts w:hint="eastAsia" w:ascii="仿宋_GB2312" w:eastAsia="仿宋_GB2312"/>
          <w:sz w:val="32"/>
          <w:szCs w:val="32"/>
        </w:rPr>
        <w:t>等级</w:t>
      </w:r>
      <w:r>
        <w:rPr>
          <w:rFonts w:ascii="仿宋_GB2312" w:eastAsia="仿宋_GB2312"/>
          <w:sz w:val="32"/>
          <w:szCs w:val="32"/>
        </w:rPr>
        <w:t>情况如下表：</w:t>
      </w:r>
    </w:p>
    <w:tbl>
      <w:tblPr>
        <w:tblStyle w:val="13"/>
        <w:tblW w:w="89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2"/>
        <w:gridCol w:w="2656"/>
        <w:gridCol w:w="3150"/>
        <w:gridCol w:w="103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9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2021年中央福彩公益金资助社会公益类项目结项评估排名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F8CBAD"/>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排名</w:t>
            </w:r>
          </w:p>
        </w:tc>
        <w:tc>
          <w:tcPr>
            <w:tcW w:w="2656" w:type="dxa"/>
            <w:tcBorders>
              <w:top w:val="single" w:color="000000" w:sz="4" w:space="0"/>
              <w:left w:val="single" w:color="000000" w:sz="4" w:space="0"/>
              <w:bottom w:val="single" w:color="000000" w:sz="4" w:space="0"/>
              <w:right w:val="single" w:color="000000" w:sz="4" w:space="0"/>
            </w:tcBorders>
            <w:shd w:val="clear" w:color="auto" w:fill="F8CBAD"/>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项目名称</w:t>
            </w:r>
          </w:p>
        </w:tc>
        <w:tc>
          <w:tcPr>
            <w:tcW w:w="3150" w:type="dxa"/>
            <w:tcBorders>
              <w:top w:val="single" w:color="000000" w:sz="4" w:space="0"/>
              <w:left w:val="single" w:color="000000" w:sz="4" w:space="0"/>
              <w:bottom w:val="single" w:color="000000" w:sz="4" w:space="0"/>
              <w:right w:val="single" w:color="000000" w:sz="4" w:space="0"/>
            </w:tcBorders>
            <w:shd w:val="clear" w:color="auto" w:fill="F8CBAD"/>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社会组织名称</w:t>
            </w:r>
          </w:p>
        </w:tc>
        <w:tc>
          <w:tcPr>
            <w:tcW w:w="1035" w:type="dxa"/>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评分</w:t>
            </w:r>
          </w:p>
        </w:tc>
        <w:tc>
          <w:tcPr>
            <w:tcW w:w="1005" w:type="dxa"/>
            <w:tcBorders>
              <w:top w:val="single" w:color="000000" w:sz="4" w:space="0"/>
              <w:left w:val="single" w:color="000000" w:sz="4" w:space="0"/>
              <w:bottom w:val="single" w:color="000000" w:sz="4" w:space="0"/>
              <w:right w:val="single" w:color="000000" w:sz="4" w:space="0"/>
            </w:tcBorders>
            <w:shd w:val="clear" w:color="auto" w:fill="F8CBAD"/>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“志愿助老”老年人关爱项目</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威海市经济技术开发区德苑社会组织孵化中心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环翠区“伴你童来”儿童支持网络构建项目</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威海慧远公益服务中心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“暖阳陪伴”老年人精神关爱项目</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荣成市崖头街道华侨社区微爱公益服务中心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“同心向阳”社区居民融入计划</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威海市海星公益服务中心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一村一品  协同助老</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荣成市燕语春风社会工作服务中心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儿童守护计划</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威海市文登区手拉手公益服务中心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“有爱相伴 助梦飞翔”困境儿童关爱及家庭赋能项目</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乳山市乳山口镇社会组织服务中心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合格</w:t>
            </w:r>
          </w:p>
        </w:tc>
      </w:tr>
    </w:tbl>
    <w:p>
      <w:pPr>
        <w:spacing w:line="560" w:lineRule="exact"/>
        <w:ind w:firstLine="645"/>
        <w:rPr>
          <w:rFonts w:ascii="仿宋_GB2312" w:eastAsia="仿宋_GB2312"/>
          <w:sz w:val="32"/>
          <w:szCs w:val="32"/>
        </w:rPr>
      </w:pPr>
    </w:p>
    <w:p>
      <w:pPr>
        <w:numPr>
          <w:ilvl w:val="0"/>
          <w:numId w:val="0"/>
        </w:numPr>
        <w:spacing w:line="560" w:lineRule="exact"/>
        <w:rPr>
          <w:rFonts w:ascii="黑体" w:hAnsi="黑体" w:eastAsia="黑体"/>
          <w:sz w:val="32"/>
          <w:szCs w:val="32"/>
        </w:rPr>
      </w:pPr>
    </w:p>
    <w:p>
      <w:pPr>
        <w:spacing w:line="560" w:lineRule="exact"/>
        <w:ind w:firstLine="645"/>
        <w:rPr>
          <w:rFonts w:ascii="楷体" w:hAnsi="楷体" w:eastAsia="楷体"/>
          <w:sz w:val="32"/>
          <w:szCs w:val="32"/>
        </w:rPr>
      </w:pPr>
      <w:r>
        <w:rPr>
          <w:rFonts w:hint="eastAsia" w:ascii="楷体" w:hAnsi="楷体" w:eastAsia="楷体"/>
          <w:sz w:val="32"/>
          <w:szCs w:val="32"/>
        </w:rPr>
        <w:t>（二）评估</w:t>
      </w:r>
      <w:r>
        <w:rPr>
          <w:rFonts w:ascii="楷体" w:hAnsi="楷体" w:eastAsia="楷体"/>
          <w:sz w:val="32"/>
          <w:szCs w:val="32"/>
        </w:rPr>
        <w:t>指标分析</w:t>
      </w:r>
    </w:p>
    <w:p>
      <w:pPr>
        <w:spacing w:line="560" w:lineRule="exact"/>
        <w:ind w:firstLine="645"/>
        <w:rPr>
          <w:rFonts w:hint="eastAsia" w:ascii="仿宋_GB2312" w:eastAsia="仿宋_GB2312"/>
          <w:sz w:val="32"/>
          <w:szCs w:val="32"/>
        </w:rPr>
      </w:pPr>
      <w:r>
        <w:rPr>
          <w:rFonts w:hint="eastAsia" w:ascii="仿宋_GB2312" w:eastAsia="仿宋_GB2312"/>
          <w:sz w:val="32"/>
          <w:szCs w:val="32"/>
        </w:rPr>
        <w:t>本次</w:t>
      </w:r>
      <w:r>
        <w:rPr>
          <w:rFonts w:hint="eastAsia" w:ascii="仿宋_GB2312" w:eastAsia="仿宋_GB2312"/>
          <w:sz w:val="32"/>
          <w:szCs w:val="32"/>
          <w:lang w:eastAsia="zh-CN"/>
        </w:rPr>
        <w:t>结项</w:t>
      </w:r>
      <w:r>
        <w:rPr>
          <w:rFonts w:ascii="仿宋_GB2312" w:eastAsia="仿宋_GB2312"/>
          <w:sz w:val="32"/>
          <w:szCs w:val="32"/>
        </w:rPr>
        <w:t>评估中</w:t>
      </w:r>
      <w:r>
        <w:rPr>
          <w:rFonts w:hint="eastAsia" w:ascii="仿宋_GB2312" w:eastAsia="仿宋_GB2312"/>
          <w:sz w:val="32"/>
          <w:szCs w:val="32"/>
        </w:rPr>
        <w:t>，</w:t>
      </w:r>
      <w:r>
        <w:rPr>
          <w:rFonts w:ascii="仿宋_GB2312" w:eastAsia="仿宋_GB2312"/>
          <w:sz w:val="32"/>
          <w:szCs w:val="32"/>
        </w:rPr>
        <w:t>设有</w:t>
      </w:r>
      <w:r>
        <w:rPr>
          <w:rFonts w:hint="eastAsia" w:ascii="仿宋_GB2312" w:eastAsia="仿宋_GB2312"/>
          <w:sz w:val="32"/>
          <w:szCs w:val="32"/>
        </w:rPr>
        <w:t>项目计划</w:t>
      </w:r>
      <w:r>
        <w:rPr>
          <w:rFonts w:ascii="仿宋_GB2312" w:eastAsia="仿宋_GB2312"/>
          <w:sz w:val="32"/>
          <w:szCs w:val="32"/>
        </w:rPr>
        <w:t>与执行、目标与成效、</w:t>
      </w:r>
      <w:r>
        <w:rPr>
          <w:rFonts w:hint="eastAsia" w:ascii="仿宋_GB2312" w:eastAsia="仿宋_GB2312"/>
          <w:sz w:val="32"/>
          <w:szCs w:val="32"/>
        </w:rPr>
        <w:t>财务</w:t>
      </w:r>
      <w:r>
        <w:rPr>
          <w:rFonts w:ascii="仿宋_GB2312" w:eastAsia="仿宋_GB2312"/>
          <w:sz w:val="32"/>
          <w:szCs w:val="32"/>
        </w:rPr>
        <w:t>管理</w:t>
      </w:r>
      <w:r>
        <w:rPr>
          <w:rFonts w:hint="eastAsia" w:ascii="仿宋_GB2312" w:eastAsia="仿宋_GB2312"/>
          <w:sz w:val="32"/>
          <w:szCs w:val="32"/>
        </w:rPr>
        <w:t>、档案</w:t>
      </w:r>
      <w:r>
        <w:rPr>
          <w:rFonts w:ascii="仿宋_GB2312" w:eastAsia="仿宋_GB2312"/>
          <w:sz w:val="32"/>
          <w:szCs w:val="32"/>
        </w:rPr>
        <w:t>管理</w:t>
      </w:r>
      <w:r>
        <w:rPr>
          <w:rFonts w:hint="eastAsia" w:ascii="仿宋_GB2312" w:eastAsia="仿宋_GB2312"/>
          <w:sz w:val="32"/>
          <w:szCs w:val="32"/>
        </w:rPr>
        <w:t>四个</w:t>
      </w:r>
      <w:r>
        <w:rPr>
          <w:rFonts w:ascii="仿宋_GB2312" w:eastAsia="仿宋_GB2312"/>
          <w:sz w:val="32"/>
          <w:szCs w:val="32"/>
        </w:rPr>
        <w:t>一级指标</w:t>
      </w:r>
      <w:r>
        <w:rPr>
          <w:rFonts w:hint="eastAsia" w:ascii="仿宋_GB2312" w:eastAsia="仿宋_GB2312"/>
          <w:sz w:val="32"/>
          <w:szCs w:val="32"/>
        </w:rPr>
        <w:t>。</w:t>
      </w:r>
    </w:p>
    <w:p>
      <w:pPr>
        <w:spacing w:line="560" w:lineRule="exact"/>
        <w:ind w:firstLine="645"/>
        <w:rPr>
          <w:rFonts w:ascii="仿宋_GB2312" w:eastAsia="仿宋_GB2312"/>
          <w:b/>
          <w:sz w:val="32"/>
          <w:szCs w:val="32"/>
        </w:rPr>
      </w:pPr>
      <w:r>
        <w:rPr>
          <w:rFonts w:hint="eastAsia" w:ascii="仿宋_GB2312" w:eastAsia="仿宋_GB2312"/>
          <w:b/>
          <w:sz w:val="32"/>
          <w:szCs w:val="32"/>
        </w:rPr>
        <w:t>1.项目</w:t>
      </w:r>
      <w:r>
        <w:rPr>
          <w:rFonts w:ascii="仿宋_GB2312" w:eastAsia="仿宋_GB2312"/>
          <w:b/>
          <w:sz w:val="32"/>
          <w:szCs w:val="32"/>
        </w:rPr>
        <w:t>计划与执行</w:t>
      </w: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rPr>
        <w:t>本次</w:t>
      </w:r>
      <w:r>
        <w:rPr>
          <w:rFonts w:ascii="仿宋_GB2312" w:eastAsia="仿宋_GB2312"/>
          <w:sz w:val="32"/>
          <w:szCs w:val="32"/>
        </w:rPr>
        <w:t>评估中，“</w:t>
      </w:r>
      <w:r>
        <w:rPr>
          <w:rFonts w:hint="eastAsia" w:ascii="仿宋_GB2312" w:eastAsia="仿宋_GB2312"/>
          <w:sz w:val="32"/>
          <w:szCs w:val="32"/>
        </w:rPr>
        <w:t>项目</w:t>
      </w:r>
      <w:r>
        <w:rPr>
          <w:rFonts w:ascii="仿宋_GB2312" w:eastAsia="仿宋_GB2312"/>
          <w:sz w:val="32"/>
          <w:szCs w:val="32"/>
        </w:rPr>
        <w:t>计划与执行”</w:t>
      </w:r>
      <w:r>
        <w:rPr>
          <w:rFonts w:hint="eastAsia" w:ascii="仿宋_GB2312" w:eastAsia="仿宋_GB2312"/>
          <w:sz w:val="32"/>
          <w:szCs w:val="32"/>
        </w:rPr>
        <w:t>共</w:t>
      </w:r>
      <w:r>
        <w:rPr>
          <w:rFonts w:ascii="仿宋_GB2312" w:eastAsia="仿宋_GB2312"/>
          <w:sz w:val="32"/>
          <w:szCs w:val="32"/>
        </w:rPr>
        <w:t>25</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平均</w:t>
      </w:r>
      <w:r>
        <w:rPr>
          <w:rFonts w:ascii="仿宋_GB2312" w:eastAsia="仿宋_GB2312"/>
          <w:sz w:val="32"/>
          <w:szCs w:val="32"/>
        </w:rPr>
        <w:t>得分为22.</w:t>
      </w:r>
      <w:r>
        <w:rPr>
          <w:rFonts w:hint="eastAsia" w:ascii="仿宋_GB2312" w:eastAsia="仿宋_GB2312"/>
          <w:sz w:val="32"/>
          <w:szCs w:val="32"/>
          <w:lang w:val="en-US" w:eastAsia="zh-CN"/>
        </w:rPr>
        <w:t>89</w:t>
      </w:r>
      <w:r>
        <w:rPr>
          <w:rFonts w:hint="eastAsia" w:ascii="仿宋_GB2312" w:eastAsia="仿宋_GB2312"/>
          <w:sz w:val="32"/>
          <w:szCs w:val="32"/>
        </w:rPr>
        <w:t>分</w:t>
      </w:r>
      <w:r>
        <w:rPr>
          <w:rFonts w:ascii="仿宋_GB2312" w:eastAsia="仿宋_GB2312"/>
          <w:sz w:val="32"/>
          <w:szCs w:val="32"/>
        </w:rPr>
        <w:t>，指标平均得分率为9</w:t>
      </w:r>
      <w:r>
        <w:rPr>
          <w:rFonts w:hint="eastAsia" w:ascii="仿宋_GB2312" w:eastAsia="仿宋_GB2312"/>
          <w:sz w:val="32"/>
          <w:szCs w:val="32"/>
          <w:lang w:val="en-US" w:eastAsia="zh-CN"/>
        </w:rPr>
        <w:t>1.56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主要问题有活动记录档案不完善、缺乏满意度分析、缺少相关数据支撑材料等。</w:t>
      </w:r>
    </w:p>
    <w:p>
      <w:pPr>
        <w:spacing w:line="560" w:lineRule="exact"/>
        <w:ind w:firstLine="645"/>
        <w:rPr>
          <w:rFonts w:ascii="仿宋_GB2312" w:eastAsia="仿宋_GB2312"/>
          <w:b/>
          <w:sz w:val="32"/>
          <w:szCs w:val="32"/>
        </w:rPr>
      </w:pPr>
      <w:r>
        <w:rPr>
          <w:rFonts w:ascii="仿宋_GB2312" w:eastAsia="仿宋_GB2312"/>
          <w:b/>
          <w:sz w:val="32"/>
          <w:szCs w:val="32"/>
        </w:rPr>
        <w:t xml:space="preserve"> 2.</w:t>
      </w:r>
      <w:r>
        <w:rPr>
          <w:rFonts w:hint="eastAsia" w:ascii="仿宋_GB2312" w:eastAsia="仿宋_GB2312"/>
          <w:b/>
          <w:sz w:val="32"/>
          <w:szCs w:val="32"/>
        </w:rPr>
        <w:t>目标</w:t>
      </w:r>
      <w:r>
        <w:rPr>
          <w:rFonts w:ascii="仿宋_GB2312" w:eastAsia="仿宋_GB2312"/>
          <w:b/>
          <w:sz w:val="32"/>
          <w:szCs w:val="32"/>
        </w:rPr>
        <w:t>达成情况</w:t>
      </w:r>
      <w:r>
        <w:rPr>
          <w:rFonts w:hint="eastAsia" w:ascii="仿宋_GB2312" w:eastAsia="仿宋_GB2312"/>
          <w:b/>
          <w:sz w:val="32"/>
          <w:szCs w:val="32"/>
        </w:rPr>
        <w:t>与</w:t>
      </w:r>
      <w:r>
        <w:rPr>
          <w:rFonts w:ascii="仿宋_GB2312" w:eastAsia="仿宋_GB2312"/>
          <w:b/>
          <w:sz w:val="32"/>
          <w:szCs w:val="32"/>
        </w:rPr>
        <w:t>综合成效</w:t>
      </w:r>
    </w:p>
    <w:p>
      <w:pPr>
        <w:spacing w:line="560" w:lineRule="exact"/>
        <w:ind w:firstLine="645"/>
        <w:rPr>
          <w:rFonts w:ascii="仿宋_GB2312" w:eastAsia="仿宋_GB2312"/>
          <w:sz w:val="32"/>
          <w:szCs w:val="32"/>
        </w:rPr>
      </w:pPr>
      <w:r>
        <w:rPr>
          <w:rFonts w:hint="eastAsia" w:ascii="仿宋_GB2312" w:eastAsia="仿宋_GB2312"/>
          <w:sz w:val="32"/>
          <w:szCs w:val="32"/>
        </w:rPr>
        <w:t>本次</w:t>
      </w:r>
      <w:r>
        <w:rPr>
          <w:rFonts w:ascii="仿宋_GB2312" w:eastAsia="仿宋_GB2312"/>
          <w:sz w:val="32"/>
          <w:szCs w:val="32"/>
        </w:rPr>
        <w:t>评估中，目标达成和综合成效共</w:t>
      </w:r>
      <w:r>
        <w:rPr>
          <w:rFonts w:hint="eastAsia" w:ascii="仿宋_GB2312" w:eastAsia="仿宋_GB2312"/>
          <w:sz w:val="32"/>
          <w:szCs w:val="32"/>
        </w:rPr>
        <w:t>25分，</w:t>
      </w:r>
      <w:r>
        <w:rPr>
          <w:rFonts w:ascii="仿宋_GB2312" w:eastAsia="仿宋_GB2312"/>
          <w:sz w:val="32"/>
          <w:szCs w:val="32"/>
        </w:rPr>
        <w:t>平均得分22.</w:t>
      </w:r>
      <w:r>
        <w:rPr>
          <w:rFonts w:hint="eastAsia" w:ascii="仿宋_GB2312" w:eastAsia="仿宋_GB2312"/>
          <w:sz w:val="32"/>
          <w:szCs w:val="32"/>
          <w:lang w:val="en-US" w:eastAsia="zh-CN"/>
        </w:rPr>
        <w:t>22</w:t>
      </w:r>
      <w:r>
        <w:rPr>
          <w:rFonts w:hint="eastAsia" w:ascii="仿宋_GB2312" w:eastAsia="仿宋_GB2312"/>
          <w:sz w:val="32"/>
          <w:szCs w:val="32"/>
        </w:rPr>
        <w:t>分</w:t>
      </w:r>
      <w:r>
        <w:rPr>
          <w:rFonts w:ascii="仿宋_GB2312" w:eastAsia="仿宋_GB2312"/>
          <w:sz w:val="32"/>
          <w:szCs w:val="32"/>
        </w:rPr>
        <w:t>，指标</w:t>
      </w:r>
      <w:r>
        <w:rPr>
          <w:rFonts w:hint="eastAsia" w:ascii="仿宋_GB2312" w:eastAsia="仿宋_GB2312"/>
          <w:sz w:val="32"/>
          <w:szCs w:val="32"/>
        </w:rPr>
        <w:t>平均</w:t>
      </w:r>
      <w:r>
        <w:rPr>
          <w:rFonts w:ascii="仿宋_GB2312" w:eastAsia="仿宋_GB2312"/>
          <w:sz w:val="32"/>
          <w:szCs w:val="32"/>
        </w:rPr>
        <w:t>得分率为</w:t>
      </w:r>
      <w:r>
        <w:rPr>
          <w:rFonts w:hint="eastAsia" w:ascii="仿宋_GB2312" w:eastAsia="仿宋_GB2312"/>
          <w:sz w:val="32"/>
          <w:szCs w:val="32"/>
          <w:lang w:val="en-US" w:eastAsia="zh-CN"/>
        </w:rPr>
        <w:t>88.89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项目目标基本能够达成，普遍存在的问题就是</w:t>
      </w:r>
      <w:r>
        <w:rPr>
          <w:rFonts w:hint="eastAsia" w:ascii="仿宋_GB2312" w:eastAsia="仿宋_GB2312"/>
          <w:sz w:val="32"/>
          <w:szCs w:val="32"/>
        </w:rPr>
        <w:t>综合</w:t>
      </w:r>
      <w:r>
        <w:rPr>
          <w:rFonts w:ascii="仿宋_GB2312" w:eastAsia="仿宋_GB2312"/>
          <w:sz w:val="32"/>
          <w:szCs w:val="32"/>
        </w:rPr>
        <w:t>成效</w:t>
      </w:r>
      <w:r>
        <w:rPr>
          <w:rFonts w:hint="eastAsia" w:ascii="仿宋_GB2312" w:eastAsia="仿宋_GB2312"/>
          <w:sz w:val="32"/>
          <w:szCs w:val="32"/>
          <w:lang w:eastAsia="zh-CN"/>
        </w:rPr>
        <w:t>不明显</w:t>
      </w:r>
      <w:r>
        <w:rPr>
          <w:rFonts w:ascii="仿宋_GB2312" w:eastAsia="仿宋_GB2312"/>
          <w:sz w:val="32"/>
          <w:szCs w:val="32"/>
        </w:rPr>
        <w:t>，</w:t>
      </w:r>
      <w:r>
        <w:rPr>
          <w:rFonts w:hint="eastAsia" w:ascii="仿宋_GB2312" w:eastAsia="仿宋_GB2312"/>
          <w:sz w:val="32"/>
          <w:szCs w:val="32"/>
          <w:lang w:eastAsia="zh-CN"/>
        </w:rPr>
        <w:t>陈述不够具体，总体不够清晰</w:t>
      </w:r>
      <w:r>
        <w:rPr>
          <w:rFonts w:ascii="仿宋_GB2312" w:eastAsia="仿宋_GB2312"/>
          <w:sz w:val="32"/>
          <w:szCs w:val="32"/>
        </w:rPr>
        <w:t>。</w:t>
      </w:r>
    </w:p>
    <w:p>
      <w:pPr>
        <w:spacing w:line="560" w:lineRule="exact"/>
        <w:ind w:firstLine="646"/>
        <w:rPr>
          <w:rFonts w:ascii="仿宋_GB2312" w:eastAsia="仿宋_GB2312"/>
          <w:b/>
          <w:sz w:val="32"/>
          <w:szCs w:val="32"/>
        </w:rPr>
      </w:pPr>
      <w:r>
        <w:rPr>
          <w:rFonts w:hint="eastAsia" w:ascii="仿宋_GB2312" w:eastAsia="仿宋_GB2312"/>
          <w:b/>
          <w:sz w:val="32"/>
          <w:szCs w:val="32"/>
        </w:rPr>
        <w:t>3.财务</w:t>
      </w:r>
      <w:r>
        <w:rPr>
          <w:rFonts w:ascii="仿宋_GB2312" w:eastAsia="仿宋_GB2312"/>
          <w:b/>
          <w:sz w:val="32"/>
          <w:szCs w:val="32"/>
        </w:rPr>
        <w:t>管理</w:t>
      </w:r>
      <w:r>
        <w:rPr>
          <w:rFonts w:hint="eastAsia" w:ascii="仿宋_GB2312" w:eastAsia="仿宋_GB2312"/>
          <w:b/>
          <w:sz w:val="32"/>
          <w:szCs w:val="32"/>
        </w:rPr>
        <w:t xml:space="preserve"> </w:t>
      </w:r>
      <w:r>
        <w:rPr>
          <w:rFonts w:hint="eastAsia" w:ascii="仿宋_GB2312" w:eastAsia="仿宋_GB2312"/>
          <w:sz w:val="32"/>
          <w:szCs w:val="32"/>
        </w:rPr>
        <w:t xml:space="preserve">   </w:t>
      </w:r>
      <w:r>
        <w:rPr>
          <w:rFonts w:ascii="仿宋_GB2312" w:eastAsia="仿宋_GB2312"/>
          <w:b/>
          <w:sz w:val="32"/>
          <w:szCs w:val="32"/>
        </w:rPr>
        <w:t xml:space="preserve">     </w:t>
      </w:r>
    </w:p>
    <w:p>
      <w:pPr>
        <w:spacing w:line="560" w:lineRule="exact"/>
        <w:ind w:firstLine="646"/>
        <w:rPr>
          <w:rFonts w:ascii="仿宋_GB2312" w:eastAsia="仿宋_GB2312"/>
          <w:sz w:val="32"/>
          <w:szCs w:val="32"/>
        </w:rPr>
      </w:pPr>
      <w:r>
        <w:rPr>
          <w:rFonts w:hint="eastAsia" w:ascii="仿宋_GB2312" w:eastAsia="仿宋_GB2312"/>
          <w:sz w:val="32"/>
          <w:szCs w:val="32"/>
        </w:rPr>
        <w:t>财务</w:t>
      </w:r>
      <w:r>
        <w:rPr>
          <w:rFonts w:ascii="仿宋_GB2312" w:eastAsia="仿宋_GB2312"/>
          <w:sz w:val="32"/>
          <w:szCs w:val="32"/>
        </w:rPr>
        <w:t>管理分值共25</w:t>
      </w:r>
      <w:r>
        <w:rPr>
          <w:rFonts w:hint="eastAsia" w:ascii="仿宋_GB2312" w:eastAsia="仿宋_GB2312"/>
          <w:sz w:val="32"/>
          <w:szCs w:val="32"/>
        </w:rPr>
        <w:t>分</w:t>
      </w:r>
      <w:r>
        <w:rPr>
          <w:rFonts w:ascii="仿宋_GB2312" w:eastAsia="仿宋_GB2312"/>
          <w:sz w:val="32"/>
          <w:szCs w:val="32"/>
        </w:rPr>
        <w:t>，平均</w:t>
      </w:r>
      <w:r>
        <w:rPr>
          <w:rFonts w:hint="eastAsia" w:ascii="仿宋_GB2312" w:eastAsia="仿宋_GB2312"/>
          <w:sz w:val="32"/>
          <w:szCs w:val="32"/>
        </w:rPr>
        <w:t>得分</w:t>
      </w:r>
      <w:r>
        <w:rPr>
          <w:rFonts w:ascii="仿宋_GB2312" w:eastAsia="仿宋_GB2312"/>
          <w:sz w:val="32"/>
          <w:szCs w:val="32"/>
        </w:rPr>
        <w:t>为</w:t>
      </w:r>
      <w:r>
        <w:rPr>
          <w:rFonts w:hint="eastAsia" w:ascii="仿宋_GB2312" w:eastAsia="仿宋_GB2312"/>
          <w:sz w:val="32"/>
          <w:szCs w:val="32"/>
          <w:lang w:val="en-US" w:eastAsia="zh-CN"/>
        </w:rPr>
        <w:t>17.33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指标</w:t>
      </w:r>
      <w:r>
        <w:rPr>
          <w:rFonts w:ascii="仿宋_GB2312" w:eastAsia="仿宋_GB2312"/>
          <w:sz w:val="32"/>
          <w:szCs w:val="32"/>
        </w:rPr>
        <w:t>平均得分率为</w:t>
      </w:r>
      <w:r>
        <w:rPr>
          <w:rFonts w:hint="eastAsia" w:ascii="仿宋_GB2312" w:eastAsia="仿宋_GB2312"/>
          <w:sz w:val="32"/>
          <w:szCs w:val="32"/>
          <w:lang w:val="en-US" w:eastAsia="zh-CN"/>
        </w:rPr>
        <w:t>69.32</w:t>
      </w:r>
      <w:r>
        <w:rPr>
          <w:rFonts w:ascii="仿宋_GB2312" w:eastAsia="仿宋_GB2312"/>
          <w:sz w:val="32"/>
          <w:szCs w:val="32"/>
        </w:rPr>
        <w:t>%</w:t>
      </w:r>
      <w:r>
        <w:rPr>
          <w:rFonts w:hint="eastAsia" w:ascii="仿宋_GB2312" w:eastAsia="仿宋_GB2312"/>
          <w:sz w:val="32"/>
          <w:szCs w:val="32"/>
        </w:rPr>
        <w:t>。社会</w:t>
      </w:r>
      <w:r>
        <w:rPr>
          <w:rFonts w:ascii="仿宋_GB2312" w:eastAsia="仿宋_GB2312"/>
          <w:sz w:val="32"/>
          <w:szCs w:val="32"/>
        </w:rPr>
        <w:t>组织</w:t>
      </w:r>
      <w:r>
        <w:rPr>
          <w:rFonts w:hint="eastAsia" w:ascii="仿宋_GB2312" w:eastAsia="仿宋_GB2312"/>
          <w:sz w:val="32"/>
          <w:szCs w:val="32"/>
        </w:rPr>
        <w:t>财务资料</w:t>
      </w:r>
      <w:r>
        <w:rPr>
          <w:rFonts w:ascii="仿宋_GB2312" w:eastAsia="仿宋_GB2312"/>
          <w:sz w:val="32"/>
          <w:szCs w:val="32"/>
        </w:rPr>
        <w:t>均比较完整，具有相应的财务管理机制，</w:t>
      </w:r>
      <w:r>
        <w:rPr>
          <w:rFonts w:hint="eastAsia" w:ascii="仿宋_GB2312" w:eastAsia="仿宋_GB2312"/>
          <w:sz w:val="32"/>
          <w:szCs w:val="32"/>
        </w:rPr>
        <w:t>资金能够</w:t>
      </w:r>
      <w:r>
        <w:rPr>
          <w:rFonts w:ascii="仿宋_GB2312" w:eastAsia="仿宋_GB2312"/>
          <w:sz w:val="32"/>
          <w:szCs w:val="32"/>
        </w:rPr>
        <w:t>独立核算。</w:t>
      </w:r>
      <w:r>
        <w:rPr>
          <w:rFonts w:hint="eastAsia" w:ascii="仿宋_GB2312" w:eastAsia="仿宋_GB2312"/>
          <w:sz w:val="32"/>
          <w:szCs w:val="32"/>
        </w:rPr>
        <w:t>主要问题</w:t>
      </w:r>
      <w:r>
        <w:rPr>
          <w:rFonts w:hint="eastAsia" w:ascii="仿宋_GB2312" w:eastAsia="仿宋_GB2312"/>
          <w:sz w:val="32"/>
          <w:szCs w:val="32"/>
          <w:lang w:eastAsia="zh-CN"/>
        </w:rPr>
        <w:t>有资金未严格按预算支出，原始发票、费用单据缺少经办人或负责人签字，有些项目突击做账</w:t>
      </w:r>
      <w:r>
        <w:rPr>
          <w:rFonts w:ascii="仿宋_GB2312" w:eastAsia="仿宋_GB2312"/>
          <w:sz w:val="32"/>
          <w:szCs w:val="32"/>
        </w:rPr>
        <w:t>等。</w:t>
      </w:r>
    </w:p>
    <w:p>
      <w:pPr>
        <w:spacing w:line="560" w:lineRule="exact"/>
        <w:ind w:firstLine="646"/>
        <w:rPr>
          <w:rFonts w:ascii="仿宋_GB2312" w:eastAsia="仿宋_GB2312"/>
          <w:b/>
          <w:sz w:val="32"/>
          <w:szCs w:val="32"/>
        </w:rPr>
      </w:pPr>
      <w:r>
        <w:rPr>
          <w:rFonts w:hint="eastAsia" w:ascii="仿宋_GB2312" w:eastAsia="仿宋_GB2312"/>
          <w:b/>
          <w:sz w:val="32"/>
          <w:szCs w:val="32"/>
        </w:rPr>
        <w:t>4.档案</w:t>
      </w:r>
      <w:r>
        <w:rPr>
          <w:rFonts w:ascii="仿宋_GB2312" w:eastAsia="仿宋_GB2312"/>
          <w:b/>
          <w:sz w:val="32"/>
          <w:szCs w:val="32"/>
        </w:rPr>
        <w:t>管理</w:t>
      </w:r>
    </w:p>
    <w:p>
      <w:pPr>
        <w:spacing w:line="560" w:lineRule="exact"/>
        <w:ind w:firstLine="646"/>
        <w:rPr>
          <w:rFonts w:hint="eastAsia" w:ascii="仿宋_GB2312" w:eastAsia="仿宋_GB2312"/>
          <w:sz w:val="32"/>
          <w:szCs w:val="32"/>
          <w:lang w:eastAsia="zh-CN"/>
        </w:rPr>
      </w:pPr>
      <w:r>
        <w:rPr>
          <w:rFonts w:hint="eastAsia" w:ascii="仿宋_GB2312" w:eastAsia="仿宋_GB2312"/>
          <w:sz w:val="32"/>
          <w:szCs w:val="32"/>
        </w:rPr>
        <w:t>档案</w:t>
      </w:r>
      <w:r>
        <w:rPr>
          <w:rFonts w:ascii="仿宋_GB2312" w:eastAsia="仿宋_GB2312"/>
          <w:sz w:val="32"/>
          <w:szCs w:val="32"/>
        </w:rPr>
        <w:t>管理分值共</w:t>
      </w:r>
      <w:r>
        <w:rPr>
          <w:rFonts w:hint="eastAsia" w:ascii="仿宋_GB2312" w:eastAsia="仿宋_GB2312"/>
          <w:sz w:val="32"/>
          <w:szCs w:val="32"/>
        </w:rPr>
        <w:t>25分</w:t>
      </w:r>
      <w:r>
        <w:rPr>
          <w:rFonts w:ascii="仿宋_GB2312" w:eastAsia="仿宋_GB2312"/>
          <w:sz w:val="32"/>
          <w:szCs w:val="32"/>
        </w:rPr>
        <w:t>，</w:t>
      </w:r>
      <w:r>
        <w:rPr>
          <w:rFonts w:hint="eastAsia" w:ascii="仿宋_GB2312" w:eastAsia="仿宋_GB2312"/>
          <w:sz w:val="32"/>
          <w:szCs w:val="32"/>
        </w:rPr>
        <w:t>21个</w:t>
      </w:r>
      <w:r>
        <w:rPr>
          <w:rFonts w:ascii="仿宋_GB2312" w:eastAsia="仿宋_GB2312"/>
          <w:sz w:val="32"/>
          <w:szCs w:val="32"/>
        </w:rPr>
        <w:t>项目平均得分为</w:t>
      </w:r>
      <w:r>
        <w:rPr>
          <w:rFonts w:hint="eastAsia" w:ascii="仿宋_GB2312" w:eastAsia="仿宋_GB2312"/>
          <w:sz w:val="32"/>
          <w:szCs w:val="32"/>
          <w:lang w:val="en-US" w:eastAsia="zh-CN"/>
        </w:rPr>
        <w:t>20.94</w:t>
      </w:r>
      <w:r>
        <w:rPr>
          <w:rFonts w:hint="eastAsia" w:ascii="仿宋_GB2312" w:eastAsia="仿宋_GB2312"/>
          <w:sz w:val="32"/>
          <w:szCs w:val="32"/>
        </w:rPr>
        <w:t>分</w:t>
      </w:r>
      <w:r>
        <w:rPr>
          <w:rFonts w:ascii="仿宋_GB2312" w:eastAsia="仿宋_GB2312"/>
          <w:sz w:val="32"/>
          <w:szCs w:val="32"/>
        </w:rPr>
        <w:t>，指标平均得分率为</w:t>
      </w:r>
      <w:r>
        <w:rPr>
          <w:rFonts w:hint="eastAsia" w:ascii="仿宋_GB2312" w:eastAsia="仿宋_GB2312"/>
          <w:sz w:val="32"/>
          <w:szCs w:val="32"/>
          <w:lang w:val="en-US" w:eastAsia="zh-CN"/>
        </w:rPr>
        <w:t>83.76</w:t>
      </w:r>
      <w:r>
        <w:rPr>
          <w:rFonts w:ascii="仿宋_GB2312" w:eastAsia="仿宋_GB2312"/>
          <w:sz w:val="32"/>
          <w:szCs w:val="32"/>
        </w:rPr>
        <w:t>%。双创园在发布结项通知之时，明确</w:t>
      </w:r>
      <w:r>
        <w:rPr>
          <w:rFonts w:hint="eastAsia" w:ascii="仿宋_GB2312" w:eastAsia="仿宋_GB2312"/>
          <w:sz w:val="32"/>
          <w:szCs w:val="32"/>
        </w:rPr>
        <w:t>规定</w:t>
      </w:r>
      <w:r>
        <w:rPr>
          <w:rFonts w:ascii="仿宋_GB2312" w:eastAsia="仿宋_GB2312"/>
          <w:sz w:val="32"/>
          <w:szCs w:val="32"/>
        </w:rPr>
        <w:t>了结项资料提交的内容与顺序，因此</w:t>
      </w:r>
      <w:r>
        <w:rPr>
          <w:rFonts w:hint="eastAsia" w:ascii="仿宋_GB2312" w:eastAsia="仿宋_GB2312"/>
          <w:sz w:val="32"/>
          <w:szCs w:val="32"/>
        </w:rPr>
        <w:t>结项</w:t>
      </w:r>
      <w:r>
        <w:rPr>
          <w:rFonts w:ascii="仿宋_GB2312" w:eastAsia="仿宋_GB2312"/>
          <w:sz w:val="32"/>
          <w:szCs w:val="32"/>
        </w:rPr>
        <w:t>评估</w:t>
      </w:r>
      <w:r>
        <w:rPr>
          <w:rFonts w:hint="eastAsia" w:ascii="仿宋_GB2312" w:eastAsia="仿宋_GB2312"/>
          <w:sz w:val="32"/>
          <w:szCs w:val="32"/>
        </w:rPr>
        <w:t>的</w:t>
      </w:r>
      <w:r>
        <w:rPr>
          <w:rFonts w:ascii="仿宋_GB2312" w:eastAsia="仿宋_GB2312"/>
          <w:sz w:val="32"/>
          <w:szCs w:val="32"/>
        </w:rPr>
        <w:t>项目资料较完善</w:t>
      </w:r>
      <w:r>
        <w:rPr>
          <w:rFonts w:hint="eastAsia" w:ascii="仿宋_GB2312" w:eastAsia="仿宋_GB2312"/>
          <w:sz w:val="32"/>
          <w:szCs w:val="32"/>
        </w:rPr>
        <w:t>，</w:t>
      </w:r>
      <w:r>
        <w:rPr>
          <w:rFonts w:ascii="仿宋_GB2312" w:eastAsia="仿宋_GB2312"/>
          <w:sz w:val="32"/>
          <w:szCs w:val="32"/>
        </w:rPr>
        <w:t>但还是</w:t>
      </w:r>
      <w:r>
        <w:rPr>
          <w:rFonts w:hint="eastAsia" w:ascii="仿宋_GB2312" w:eastAsia="仿宋_GB2312"/>
          <w:sz w:val="32"/>
          <w:szCs w:val="32"/>
        </w:rPr>
        <w:t>存在</w:t>
      </w:r>
      <w:r>
        <w:rPr>
          <w:rFonts w:ascii="仿宋_GB2312" w:eastAsia="仿宋_GB2312"/>
          <w:sz w:val="32"/>
          <w:szCs w:val="32"/>
        </w:rPr>
        <w:t>一些机构</w:t>
      </w:r>
      <w:r>
        <w:rPr>
          <w:rFonts w:hint="eastAsia" w:ascii="仿宋_GB2312" w:eastAsia="仿宋_GB2312"/>
          <w:sz w:val="32"/>
          <w:szCs w:val="32"/>
        </w:rPr>
        <w:t>文书过于</w:t>
      </w:r>
      <w:r>
        <w:rPr>
          <w:rFonts w:ascii="仿宋_GB2312" w:eastAsia="仿宋_GB2312"/>
          <w:sz w:val="32"/>
          <w:szCs w:val="32"/>
        </w:rPr>
        <w:t>简单，</w:t>
      </w:r>
      <w:r>
        <w:rPr>
          <w:rFonts w:hint="eastAsia" w:ascii="仿宋_GB2312" w:eastAsia="仿宋_GB2312"/>
          <w:sz w:val="32"/>
          <w:szCs w:val="32"/>
          <w:lang w:eastAsia="zh-CN"/>
        </w:rPr>
        <w:t>文书分类不合理，</w:t>
      </w:r>
      <w:r>
        <w:rPr>
          <w:rFonts w:ascii="仿宋_GB2312" w:eastAsia="仿宋_GB2312"/>
          <w:sz w:val="32"/>
          <w:szCs w:val="32"/>
        </w:rPr>
        <w:t>不符合要求，无法通过文书反应活动的</w:t>
      </w:r>
      <w:r>
        <w:rPr>
          <w:rFonts w:hint="eastAsia" w:ascii="仿宋_GB2312" w:eastAsia="仿宋_GB2312"/>
          <w:sz w:val="32"/>
          <w:szCs w:val="32"/>
        </w:rPr>
        <w:t>情况</w:t>
      </w:r>
      <w:r>
        <w:rPr>
          <w:rFonts w:hint="eastAsia" w:ascii="仿宋_GB2312" w:eastAsia="仿宋_GB2312"/>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项目指标完成情况</w:t>
      </w:r>
    </w:p>
    <w:p>
      <w:pPr>
        <w:spacing w:line="560" w:lineRule="exact"/>
        <w:ind w:firstLine="645"/>
        <w:rPr>
          <w:rFonts w:ascii="仿宋_GB2312" w:eastAsia="仿宋_GB2312"/>
          <w:sz w:val="32"/>
          <w:szCs w:val="32"/>
        </w:rPr>
      </w:pPr>
      <w:r>
        <w:rPr>
          <w:rFonts w:hint="eastAsia" w:ascii="仿宋_GB2312" w:eastAsia="仿宋_GB2312"/>
          <w:sz w:val="32"/>
          <w:szCs w:val="32"/>
        </w:rPr>
        <w:t>根据项目</w:t>
      </w:r>
      <w:r>
        <w:rPr>
          <w:rFonts w:hint="eastAsia" w:ascii="仿宋_GB2312" w:eastAsia="仿宋_GB2312"/>
          <w:sz w:val="32"/>
          <w:szCs w:val="32"/>
          <w:lang w:eastAsia="zh-CN"/>
        </w:rPr>
        <w:t>结项</w:t>
      </w:r>
      <w:r>
        <w:rPr>
          <w:rFonts w:ascii="仿宋_GB2312" w:eastAsia="仿宋_GB2312"/>
          <w:sz w:val="32"/>
          <w:szCs w:val="32"/>
        </w:rPr>
        <w:t>评估</w:t>
      </w:r>
      <w:r>
        <w:rPr>
          <w:rFonts w:hint="eastAsia" w:ascii="仿宋_GB2312" w:eastAsia="仿宋_GB2312"/>
          <w:sz w:val="32"/>
          <w:szCs w:val="32"/>
        </w:rPr>
        <w:t>统计，</w:t>
      </w:r>
      <w:r>
        <w:rPr>
          <w:rFonts w:ascii="仿宋_GB2312" w:eastAsia="仿宋_GB2312"/>
          <w:sz w:val="32"/>
          <w:szCs w:val="32"/>
        </w:rPr>
        <w:t>威海市社会组织创新创业园督导的7</w:t>
      </w:r>
      <w:r>
        <w:rPr>
          <w:rFonts w:hint="eastAsia" w:ascii="仿宋_GB2312" w:eastAsia="仿宋_GB2312"/>
          <w:sz w:val="32"/>
          <w:szCs w:val="32"/>
        </w:rPr>
        <w:t>个项目总</w:t>
      </w:r>
      <w:r>
        <w:rPr>
          <w:rFonts w:ascii="仿宋_GB2312" w:eastAsia="仿宋_GB2312"/>
          <w:sz w:val="32"/>
          <w:szCs w:val="32"/>
        </w:rPr>
        <w:t>直接</w:t>
      </w:r>
      <w:r>
        <w:rPr>
          <w:rFonts w:hint="eastAsia" w:ascii="仿宋_GB2312" w:eastAsia="仿宋_GB2312"/>
          <w:sz w:val="32"/>
          <w:szCs w:val="32"/>
          <w:lang w:eastAsia="zh-CN"/>
        </w:rPr>
        <w:t>受益</w:t>
      </w:r>
      <w:r>
        <w:rPr>
          <w:rFonts w:ascii="仿宋_GB2312" w:eastAsia="仿宋_GB2312"/>
          <w:sz w:val="32"/>
          <w:szCs w:val="32"/>
        </w:rPr>
        <w:t>人数</w:t>
      </w:r>
      <w:r>
        <w:rPr>
          <w:rFonts w:hint="eastAsia" w:ascii="仿宋_GB2312" w:eastAsia="仿宋_GB2312"/>
          <w:sz w:val="32"/>
          <w:szCs w:val="32"/>
          <w:lang w:val="en-US" w:eastAsia="zh-CN"/>
        </w:rPr>
        <w:t>447</w:t>
      </w:r>
      <w:r>
        <w:rPr>
          <w:rFonts w:hint="eastAsia" w:ascii="仿宋_GB2312" w:eastAsia="仿宋_GB2312"/>
          <w:sz w:val="32"/>
          <w:szCs w:val="32"/>
        </w:rPr>
        <w:t>人</w:t>
      </w:r>
      <w:r>
        <w:rPr>
          <w:rFonts w:ascii="仿宋_GB2312" w:eastAsia="仿宋_GB2312"/>
          <w:sz w:val="32"/>
          <w:szCs w:val="32"/>
        </w:rPr>
        <w:t>，</w:t>
      </w:r>
      <w:r>
        <w:rPr>
          <w:rFonts w:hint="eastAsia" w:ascii="仿宋_GB2312" w:eastAsia="仿宋_GB2312"/>
          <w:sz w:val="32"/>
          <w:szCs w:val="32"/>
        </w:rPr>
        <w:t>间接</w:t>
      </w:r>
      <w:r>
        <w:rPr>
          <w:rFonts w:hint="eastAsia" w:ascii="仿宋_GB2312" w:eastAsia="仿宋_GB2312"/>
          <w:sz w:val="32"/>
          <w:szCs w:val="32"/>
          <w:lang w:eastAsia="zh-CN"/>
        </w:rPr>
        <w:t>受益人数</w:t>
      </w:r>
      <w:r>
        <w:rPr>
          <w:rFonts w:hint="eastAsia" w:ascii="仿宋_GB2312" w:eastAsia="仿宋_GB2312"/>
          <w:sz w:val="32"/>
          <w:szCs w:val="32"/>
          <w:lang w:val="en-US" w:eastAsia="zh-CN"/>
        </w:rPr>
        <w:t>2281</w:t>
      </w:r>
      <w:r>
        <w:rPr>
          <w:rFonts w:hint="eastAsia" w:ascii="仿宋_GB2312" w:eastAsia="仿宋_GB2312"/>
          <w:sz w:val="32"/>
          <w:szCs w:val="32"/>
        </w:rPr>
        <w:t>人。</w:t>
      </w:r>
      <w:r>
        <w:rPr>
          <w:rFonts w:ascii="仿宋_GB2312" w:eastAsia="仿宋_GB2312"/>
          <w:sz w:val="32"/>
          <w:szCs w:val="32"/>
        </w:rPr>
        <w:t>7</w:t>
      </w:r>
      <w:r>
        <w:rPr>
          <w:rFonts w:hint="eastAsia" w:ascii="仿宋_GB2312" w:eastAsia="仿宋_GB2312"/>
          <w:sz w:val="32"/>
          <w:szCs w:val="32"/>
        </w:rPr>
        <w:t>个</w:t>
      </w:r>
      <w:r>
        <w:rPr>
          <w:rFonts w:ascii="仿宋_GB2312" w:eastAsia="仿宋_GB2312"/>
          <w:sz w:val="32"/>
          <w:szCs w:val="32"/>
        </w:rPr>
        <w:t>项目</w:t>
      </w:r>
      <w:r>
        <w:rPr>
          <w:rFonts w:hint="eastAsia" w:ascii="仿宋_GB2312" w:eastAsia="仿宋_GB2312"/>
          <w:sz w:val="32"/>
          <w:szCs w:val="32"/>
        </w:rPr>
        <w:t>共</w:t>
      </w:r>
      <w:r>
        <w:rPr>
          <w:rFonts w:ascii="仿宋_GB2312" w:eastAsia="仿宋_GB2312"/>
          <w:sz w:val="32"/>
          <w:szCs w:val="32"/>
        </w:rPr>
        <w:t>开展</w:t>
      </w:r>
      <w:r>
        <w:rPr>
          <w:rFonts w:hint="eastAsia" w:ascii="仿宋_GB2312" w:eastAsia="仿宋_GB2312"/>
          <w:sz w:val="32"/>
          <w:szCs w:val="32"/>
          <w:lang w:val="en-US" w:eastAsia="zh-CN"/>
        </w:rPr>
        <w:t>15个</w:t>
      </w:r>
      <w:r>
        <w:rPr>
          <w:rFonts w:hint="eastAsia" w:ascii="仿宋_GB2312" w:eastAsia="仿宋_GB2312"/>
          <w:sz w:val="32"/>
          <w:szCs w:val="32"/>
          <w:lang w:eastAsia="zh-CN"/>
        </w:rPr>
        <w:t>村居专案</w:t>
      </w:r>
      <w:r>
        <w:rPr>
          <w:rFonts w:hint="eastAsia" w:ascii="仿宋_GB2312" w:eastAsia="仿宋_GB2312"/>
          <w:sz w:val="32"/>
          <w:szCs w:val="32"/>
          <w:lang w:val="en-US" w:eastAsia="zh-CN"/>
        </w:rPr>
        <w:t>、90</w:t>
      </w:r>
      <w:r>
        <w:rPr>
          <w:rFonts w:hint="eastAsia" w:ascii="仿宋_GB2312" w:eastAsia="仿宋_GB2312"/>
          <w:sz w:val="32"/>
          <w:szCs w:val="32"/>
        </w:rPr>
        <w:t>场</w:t>
      </w:r>
      <w:r>
        <w:rPr>
          <w:rFonts w:hint="eastAsia" w:ascii="仿宋_GB2312" w:eastAsia="仿宋_GB2312"/>
          <w:sz w:val="32"/>
          <w:szCs w:val="32"/>
          <w:lang w:eastAsia="zh-CN"/>
        </w:rPr>
        <w:t>村居</w:t>
      </w:r>
      <w:r>
        <w:rPr>
          <w:rFonts w:hint="eastAsia" w:ascii="仿宋_GB2312" w:eastAsia="仿宋_GB2312"/>
          <w:sz w:val="32"/>
          <w:szCs w:val="32"/>
        </w:rPr>
        <w:t>活动</w:t>
      </w:r>
      <w:r>
        <w:rPr>
          <w:rFonts w:hint="eastAsia" w:ascii="仿宋_GB2312" w:eastAsia="仿宋_GB2312"/>
          <w:sz w:val="32"/>
          <w:szCs w:val="32"/>
          <w:lang w:eastAsia="zh-CN"/>
        </w:rPr>
        <w:t>、</w:t>
      </w:r>
      <w:r>
        <w:rPr>
          <w:rFonts w:hint="eastAsia" w:ascii="仿宋_GB2312" w:eastAsia="仿宋_GB2312"/>
          <w:sz w:val="32"/>
          <w:szCs w:val="32"/>
          <w:lang w:val="en-US" w:eastAsia="zh-CN"/>
        </w:rPr>
        <w:t>7个</w:t>
      </w:r>
      <w:r>
        <w:rPr>
          <w:rFonts w:hint="eastAsia" w:ascii="仿宋_GB2312" w:eastAsia="仿宋_GB2312"/>
          <w:sz w:val="32"/>
          <w:szCs w:val="32"/>
          <w:lang w:eastAsia="zh-CN"/>
        </w:rPr>
        <w:t>小组</w:t>
      </w:r>
      <w:r>
        <w:rPr>
          <w:rFonts w:ascii="仿宋_GB2312" w:eastAsia="仿宋_GB2312"/>
          <w:sz w:val="32"/>
          <w:szCs w:val="32"/>
        </w:rPr>
        <w:t>，</w:t>
      </w:r>
      <w:r>
        <w:rPr>
          <w:rFonts w:hint="eastAsia" w:ascii="仿宋_GB2312" w:eastAsia="仿宋_GB2312"/>
          <w:sz w:val="32"/>
          <w:szCs w:val="32"/>
        </w:rPr>
        <w:t>开展辅导</w:t>
      </w:r>
      <w:r>
        <w:rPr>
          <w:rFonts w:ascii="仿宋_GB2312" w:eastAsia="仿宋_GB2312"/>
          <w:sz w:val="32"/>
          <w:szCs w:val="32"/>
        </w:rPr>
        <w:t>个案和咨询个案共</w:t>
      </w:r>
      <w:r>
        <w:rPr>
          <w:rFonts w:hint="eastAsia" w:ascii="仿宋_GB2312" w:eastAsia="仿宋_GB2312"/>
          <w:sz w:val="32"/>
          <w:szCs w:val="32"/>
          <w:lang w:val="en-US" w:eastAsia="zh-CN"/>
        </w:rPr>
        <w:t>12</w:t>
      </w:r>
      <w:r>
        <w:rPr>
          <w:rFonts w:hint="eastAsia" w:ascii="仿宋_GB2312" w:eastAsia="仿宋_GB2312"/>
          <w:sz w:val="32"/>
          <w:szCs w:val="32"/>
          <w:lang w:eastAsia="zh-CN"/>
        </w:rPr>
        <w:t>个，</w:t>
      </w:r>
      <w:r>
        <w:rPr>
          <w:rFonts w:hint="eastAsia" w:ascii="仿宋_GB2312" w:eastAsia="仿宋_GB2312"/>
          <w:sz w:val="32"/>
          <w:szCs w:val="32"/>
        </w:rPr>
        <w:t>培育或服务社区社会组织</w:t>
      </w:r>
      <w:r>
        <w:rPr>
          <w:rFonts w:hint="eastAsia" w:ascii="仿宋_GB2312" w:eastAsia="仿宋_GB2312"/>
          <w:sz w:val="32"/>
          <w:szCs w:val="32"/>
          <w:lang w:val="en-US" w:eastAsia="zh-CN"/>
        </w:rPr>
        <w:t>10</w:t>
      </w:r>
      <w:r>
        <w:rPr>
          <w:rFonts w:hint="eastAsia" w:ascii="仿宋_GB2312" w:eastAsia="仿宋_GB2312"/>
          <w:sz w:val="32"/>
          <w:szCs w:val="32"/>
        </w:rPr>
        <w:t>个</w:t>
      </w:r>
      <w:r>
        <w:rPr>
          <w:rFonts w:ascii="仿宋_GB2312" w:eastAsia="仿宋_GB2312"/>
          <w:sz w:val="32"/>
          <w:szCs w:val="32"/>
        </w:rPr>
        <w:t>。7</w:t>
      </w:r>
      <w:r>
        <w:rPr>
          <w:rFonts w:hint="eastAsia" w:ascii="仿宋_GB2312" w:eastAsia="仿宋_GB2312"/>
          <w:sz w:val="32"/>
          <w:szCs w:val="32"/>
        </w:rPr>
        <w:t>个</w:t>
      </w:r>
      <w:r>
        <w:rPr>
          <w:rFonts w:ascii="仿宋_GB2312" w:eastAsia="仿宋_GB2312"/>
          <w:sz w:val="32"/>
          <w:szCs w:val="32"/>
        </w:rPr>
        <w:t>项目在各自机构的微信公众号</w:t>
      </w:r>
      <w:r>
        <w:rPr>
          <w:rFonts w:hint="eastAsia" w:ascii="仿宋_GB2312" w:eastAsia="仿宋_GB2312"/>
          <w:sz w:val="32"/>
          <w:szCs w:val="32"/>
          <w:lang w:eastAsia="zh-CN"/>
        </w:rPr>
        <w:t>及抖音等自媒体</w:t>
      </w:r>
      <w:r>
        <w:rPr>
          <w:rFonts w:ascii="仿宋_GB2312" w:eastAsia="仿宋_GB2312"/>
          <w:sz w:val="32"/>
          <w:szCs w:val="32"/>
        </w:rPr>
        <w:t>共发表</w:t>
      </w:r>
      <w:r>
        <w:rPr>
          <w:rFonts w:hint="eastAsia" w:ascii="仿宋_GB2312" w:eastAsia="仿宋_GB2312"/>
          <w:sz w:val="32"/>
          <w:szCs w:val="32"/>
          <w:lang w:val="en-US" w:eastAsia="zh-CN"/>
        </w:rPr>
        <w:t>41</w:t>
      </w:r>
      <w:r>
        <w:rPr>
          <w:rFonts w:hint="eastAsia" w:ascii="仿宋_GB2312" w:eastAsia="仿宋_GB2312"/>
          <w:sz w:val="32"/>
          <w:szCs w:val="32"/>
        </w:rPr>
        <w:t>篇</w:t>
      </w:r>
      <w:r>
        <w:rPr>
          <w:rFonts w:ascii="仿宋_GB2312" w:eastAsia="仿宋_GB2312"/>
          <w:sz w:val="32"/>
          <w:szCs w:val="32"/>
        </w:rPr>
        <w:t>文章</w:t>
      </w:r>
      <w:r>
        <w:rPr>
          <w:rFonts w:hint="eastAsia" w:ascii="仿宋_GB2312" w:eastAsia="仿宋_GB2312"/>
          <w:sz w:val="32"/>
          <w:szCs w:val="32"/>
        </w:rPr>
        <w:t>，对项目进行了</w:t>
      </w:r>
      <w:r>
        <w:rPr>
          <w:rFonts w:ascii="仿宋_GB2312" w:eastAsia="仿宋_GB2312"/>
          <w:sz w:val="32"/>
          <w:szCs w:val="32"/>
        </w:rPr>
        <w:t>相关的宣传和报道，形成</w:t>
      </w:r>
      <w:r>
        <w:rPr>
          <w:rFonts w:hint="eastAsia" w:ascii="仿宋_GB2312" w:eastAsia="仿宋_GB2312"/>
          <w:sz w:val="32"/>
          <w:szCs w:val="32"/>
        </w:rPr>
        <w:t>了</w:t>
      </w:r>
      <w:r>
        <w:rPr>
          <w:rFonts w:ascii="仿宋_GB2312" w:eastAsia="仿宋_GB2312"/>
          <w:sz w:val="32"/>
          <w:szCs w:val="32"/>
        </w:rPr>
        <w:t>一定的社会影响</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七</w:t>
      </w:r>
      <w:r>
        <w:rPr>
          <w:rFonts w:ascii="黑体" w:hAnsi="黑体" w:eastAsia="黑体"/>
          <w:sz w:val="32"/>
          <w:szCs w:val="32"/>
        </w:rPr>
        <w:t>、</w:t>
      </w:r>
      <w:r>
        <w:rPr>
          <w:rFonts w:hint="eastAsia" w:ascii="黑体" w:hAnsi="黑体" w:eastAsia="黑体"/>
          <w:sz w:val="32"/>
          <w:szCs w:val="32"/>
        </w:rPr>
        <w:t>项目优势</w:t>
      </w:r>
    </w:p>
    <w:p>
      <w:pPr>
        <w:spacing w:line="560" w:lineRule="exact"/>
        <w:ind w:firstLine="645"/>
        <w:rPr>
          <w:rFonts w:hint="eastAsia" w:ascii="楷体" w:hAnsi="楷体" w:eastAsia="楷体"/>
          <w:sz w:val="32"/>
          <w:szCs w:val="32"/>
          <w:lang w:val="en-US" w:eastAsia="zh-CN"/>
        </w:rPr>
      </w:pPr>
      <w:r>
        <w:rPr>
          <w:rFonts w:hint="eastAsia" w:ascii="楷体" w:hAnsi="楷体" w:eastAsia="楷体"/>
          <w:sz w:val="32"/>
          <w:szCs w:val="32"/>
        </w:rPr>
        <w:t>（一）</w:t>
      </w:r>
      <w:r>
        <w:rPr>
          <w:rFonts w:hint="eastAsia" w:ascii="楷体" w:hAnsi="楷体" w:eastAsia="楷体"/>
          <w:sz w:val="32"/>
          <w:szCs w:val="32"/>
          <w:lang w:eastAsia="zh-CN"/>
        </w:rPr>
        <w:t>项目执行能力较强</w:t>
      </w:r>
      <w:r>
        <w:rPr>
          <w:rFonts w:hint="eastAsia" w:ascii="楷体" w:hAnsi="楷体" w:eastAsia="楷体"/>
          <w:sz w:val="32"/>
          <w:szCs w:val="32"/>
        </w:rPr>
        <w:t>，</w:t>
      </w:r>
      <w:r>
        <w:rPr>
          <w:rFonts w:hint="eastAsia" w:ascii="楷体" w:hAnsi="楷体" w:eastAsia="楷体"/>
          <w:sz w:val="32"/>
          <w:szCs w:val="32"/>
          <w:lang w:eastAsia="zh-CN"/>
        </w:rPr>
        <w:t>基本完成</w:t>
      </w:r>
      <w:r>
        <w:rPr>
          <w:rFonts w:hint="eastAsia" w:ascii="楷体" w:hAnsi="楷体" w:eastAsia="楷体"/>
          <w:sz w:val="32"/>
          <w:szCs w:val="32"/>
        </w:rPr>
        <w:t>项目</w:t>
      </w:r>
      <w:r>
        <w:rPr>
          <w:rFonts w:hint="eastAsia" w:ascii="楷体" w:hAnsi="楷体" w:eastAsia="楷体"/>
          <w:sz w:val="32"/>
          <w:szCs w:val="32"/>
          <w:lang w:eastAsia="zh-CN"/>
        </w:rPr>
        <w:t>指标</w:t>
      </w:r>
      <w:r>
        <w:rPr>
          <w:rFonts w:ascii="楷体" w:hAnsi="楷体" w:eastAsia="楷体"/>
          <w:sz w:val="32"/>
          <w:szCs w:val="32"/>
        </w:rPr>
        <w:t>。</w:t>
      </w:r>
      <w:r>
        <w:rPr>
          <w:rFonts w:hint="eastAsia" w:ascii="楷体" w:hAnsi="楷体" w:eastAsia="楷体"/>
          <w:sz w:val="32"/>
          <w:szCs w:val="32"/>
          <w:lang w:val="en-US" w:eastAsia="zh-CN"/>
        </w:rPr>
        <w:t xml:space="preserve"> </w:t>
      </w:r>
    </w:p>
    <w:p>
      <w:pPr>
        <w:spacing w:line="560" w:lineRule="exact"/>
        <w:ind w:firstLine="645"/>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疫情防控期间社区活动不能进行，项目停滞一个多月，但在</w:t>
      </w:r>
      <w:r>
        <w:rPr>
          <w:rFonts w:hint="eastAsia" w:ascii="仿宋_GB2312" w:eastAsia="仿宋_GB2312" w:hAnsiTheme="minorHAnsi" w:cstheme="minorBidi"/>
          <w:b w:val="0"/>
          <w:bCs w:val="0"/>
          <w:kern w:val="2"/>
          <w:sz w:val="32"/>
          <w:szCs w:val="32"/>
          <w:lang w:val="en-US" w:eastAsia="zh-CN" w:bidi="ar-SA"/>
        </w:rPr>
        <w:t>项目周期内</w:t>
      </w:r>
      <w:r>
        <w:rPr>
          <w:rFonts w:hint="eastAsia" w:ascii="仿宋_GB2312" w:eastAsia="仿宋_GB2312" w:cstheme="minorBidi"/>
          <w:b w:val="0"/>
          <w:bCs w:val="0"/>
          <w:kern w:val="2"/>
          <w:sz w:val="32"/>
          <w:szCs w:val="32"/>
          <w:lang w:val="en-US" w:eastAsia="zh-CN" w:bidi="ar-SA"/>
        </w:rPr>
        <w:t>各组织基本完成项目指标，体现了较强的项目执行能力。</w:t>
      </w:r>
    </w:p>
    <w:p>
      <w:pPr>
        <w:spacing w:line="560" w:lineRule="exact"/>
        <w:ind w:firstLine="645"/>
        <w:rPr>
          <w:rFonts w:ascii="楷体" w:hAnsi="楷体" w:eastAsia="楷体"/>
          <w:sz w:val="32"/>
          <w:szCs w:val="32"/>
        </w:rPr>
      </w:pPr>
      <w:r>
        <w:rPr>
          <w:rFonts w:hint="eastAsia" w:ascii="楷体" w:hAnsi="楷体" w:eastAsia="楷体"/>
          <w:sz w:val="32"/>
          <w:szCs w:val="32"/>
        </w:rPr>
        <w:t>（二）注重链接</w:t>
      </w:r>
      <w:r>
        <w:rPr>
          <w:rFonts w:ascii="楷体" w:hAnsi="楷体" w:eastAsia="楷体"/>
          <w:sz w:val="32"/>
          <w:szCs w:val="32"/>
        </w:rPr>
        <w:t>社会资源</w:t>
      </w:r>
      <w:r>
        <w:rPr>
          <w:rFonts w:hint="eastAsia" w:ascii="楷体" w:hAnsi="楷体" w:eastAsia="楷体"/>
          <w:sz w:val="32"/>
          <w:szCs w:val="32"/>
        </w:rPr>
        <w:t>，服务</w:t>
      </w:r>
      <w:r>
        <w:rPr>
          <w:rFonts w:ascii="楷体" w:hAnsi="楷体" w:eastAsia="楷体"/>
          <w:sz w:val="32"/>
          <w:szCs w:val="32"/>
        </w:rPr>
        <w:t>对象多元化需求</w:t>
      </w:r>
      <w:r>
        <w:rPr>
          <w:rFonts w:hint="eastAsia" w:ascii="楷体" w:hAnsi="楷体" w:eastAsia="楷体"/>
          <w:sz w:val="32"/>
          <w:szCs w:val="32"/>
        </w:rPr>
        <w:t>获得满足</w:t>
      </w:r>
      <w:r>
        <w:rPr>
          <w:rFonts w:ascii="楷体" w:hAnsi="楷体" w:eastAsia="楷体"/>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项目</w:t>
      </w:r>
      <w:r>
        <w:rPr>
          <w:rFonts w:ascii="仿宋_GB2312" w:eastAsia="仿宋_GB2312"/>
          <w:sz w:val="32"/>
          <w:szCs w:val="32"/>
        </w:rPr>
        <w:t>执行方在</w:t>
      </w:r>
      <w:r>
        <w:rPr>
          <w:rFonts w:hint="eastAsia" w:ascii="仿宋_GB2312" w:eastAsia="仿宋_GB2312"/>
          <w:sz w:val="32"/>
          <w:szCs w:val="32"/>
        </w:rPr>
        <w:t>项目</w:t>
      </w:r>
      <w:r>
        <w:rPr>
          <w:rFonts w:ascii="仿宋_GB2312" w:eastAsia="仿宋_GB2312"/>
          <w:sz w:val="32"/>
          <w:szCs w:val="32"/>
        </w:rPr>
        <w:t>实施中，注重</w:t>
      </w:r>
      <w:r>
        <w:rPr>
          <w:rFonts w:hint="eastAsia" w:ascii="仿宋_GB2312" w:eastAsia="仿宋_GB2312"/>
          <w:sz w:val="32"/>
          <w:szCs w:val="32"/>
        </w:rPr>
        <w:t>专业的</w:t>
      </w:r>
      <w:r>
        <w:rPr>
          <w:rFonts w:ascii="仿宋_GB2312" w:eastAsia="仿宋_GB2312"/>
          <w:sz w:val="32"/>
          <w:szCs w:val="32"/>
        </w:rPr>
        <w:t>人来做专业的服务，在社工服务</w:t>
      </w:r>
      <w:r>
        <w:rPr>
          <w:rFonts w:hint="eastAsia" w:ascii="仿宋_GB2312" w:eastAsia="仿宋_GB2312"/>
          <w:sz w:val="32"/>
          <w:szCs w:val="32"/>
        </w:rPr>
        <w:t>专业</w:t>
      </w:r>
      <w:r>
        <w:rPr>
          <w:rFonts w:ascii="仿宋_GB2312" w:eastAsia="仿宋_GB2312"/>
          <w:sz w:val="32"/>
          <w:szCs w:val="32"/>
        </w:rPr>
        <w:t>能力之外的服务，项目执行方注重链接多方资源，满足</w:t>
      </w:r>
      <w:r>
        <w:rPr>
          <w:rFonts w:hint="eastAsia" w:ascii="仿宋_GB2312" w:eastAsia="仿宋_GB2312"/>
          <w:sz w:val="32"/>
          <w:szCs w:val="32"/>
        </w:rPr>
        <w:t>社区</w:t>
      </w:r>
      <w:r>
        <w:rPr>
          <w:rFonts w:ascii="仿宋_GB2312" w:eastAsia="仿宋_GB2312"/>
          <w:sz w:val="32"/>
          <w:szCs w:val="32"/>
        </w:rPr>
        <w:t>多元化的需求。为服务对象链接了包括医生、</w:t>
      </w:r>
      <w:r>
        <w:rPr>
          <w:rFonts w:hint="eastAsia" w:ascii="仿宋_GB2312" w:eastAsia="仿宋_GB2312"/>
          <w:sz w:val="32"/>
          <w:szCs w:val="32"/>
          <w:lang w:eastAsia="zh-CN"/>
        </w:rPr>
        <w:t>理发师</w:t>
      </w:r>
      <w:r>
        <w:rPr>
          <w:rFonts w:ascii="仿宋_GB2312" w:eastAsia="仿宋_GB2312"/>
          <w:sz w:val="32"/>
          <w:szCs w:val="32"/>
        </w:rPr>
        <w:t>、</w:t>
      </w:r>
      <w:r>
        <w:rPr>
          <w:rFonts w:hint="eastAsia" w:ascii="仿宋_GB2312" w:eastAsia="仿宋_GB2312"/>
          <w:sz w:val="32"/>
          <w:szCs w:val="32"/>
          <w:lang w:eastAsia="zh-CN"/>
        </w:rPr>
        <w:t>面点师、</w:t>
      </w:r>
      <w:r>
        <w:rPr>
          <w:rFonts w:ascii="仿宋_GB2312" w:eastAsia="仿宋_GB2312"/>
          <w:sz w:val="32"/>
          <w:szCs w:val="32"/>
        </w:rPr>
        <w:t>志愿者等社会资源，</w:t>
      </w:r>
      <w:r>
        <w:rPr>
          <w:rFonts w:hint="eastAsia" w:ascii="仿宋" w:hAnsi="仿宋" w:eastAsia="仿宋"/>
          <w:sz w:val="32"/>
          <w:szCs w:val="32"/>
        </w:rPr>
        <w:t>为乡村创新性服务提供更专业、可推广复制的项目化、常态化的服务</w:t>
      </w:r>
      <w:r>
        <w:rPr>
          <w:rFonts w:hint="eastAsia" w:ascii="仿宋" w:hAnsi="仿宋" w:eastAsia="仿宋"/>
          <w:sz w:val="32"/>
          <w:szCs w:val="32"/>
          <w:lang w:eastAsia="zh-CN"/>
        </w:rPr>
        <w:t>。</w:t>
      </w:r>
      <w:r>
        <w:rPr>
          <w:rFonts w:ascii="仿宋_GB2312" w:eastAsia="仿宋_GB2312"/>
          <w:sz w:val="32"/>
          <w:szCs w:val="32"/>
        </w:rPr>
        <w:t>通过链接社会资源一方面</w:t>
      </w:r>
      <w:r>
        <w:rPr>
          <w:rFonts w:hint="eastAsia" w:ascii="仿宋_GB2312" w:eastAsia="仿宋_GB2312"/>
          <w:sz w:val="32"/>
          <w:szCs w:val="32"/>
        </w:rPr>
        <w:t>满足</w:t>
      </w:r>
      <w:r>
        <w:rPr>
          <w:rFonts w:ascii="仿宋_GB2312" w:eastAsia="仿宋_GB2312"/>
          <w:sz w:val="32"/>
          <w:szCs w:val="32"/>
        </w:rPr>
        <w:t>了服务对象的多元化需求，另一方面也</w:t>
      </w:r>
      <w:r>
        <w:rPr>
          <w:rFonts w:hint="eastAsia" w:ascii="仿宋_GB2312" w:eastAsia="仿宋_GB2312"/>
          <w:sz w:val="32"/>
          <w:szCs w:val="32"/>
        </w:rPr>
        <w:t>对</w:t>
      </w:r>
      <w:r>
        <w:rPr>
          <w:rFonts w:ascii="仿宋_GB2312" w:eastAsia="仿宋_GB2312"/>
          <w:sz w:val="32"/>
          <w:szCs w:val="32"/>
        </w:rPr>
        <w:t>项目起到了很好的</w:t>
      </w:r>
      <w:r>
        <w:rPr>
          <w:rFonts w:hint="eastAsia" w:ascii="仿宋_GB2312" w:eastAsia="仿宋_GB2312"/>
          <w:sz w:val="32"/>
          <w:szCs w:val="32"/>
        </w:rPr>
        <w:t>宣传</w:t>
      </w:r>
      <w:r>
        <w:rPr>
          <w:rFonts w:ascii="仿宋_GB2312" w:eastAsia="仿宋_GB2312"/>
          <w:sz w:val="32"/>
          <w:szCs w:val="32"/>
        </w:rPr>
        <w:t>作用，带动更多</w:t>
      </w:r>
      <w:r>
        <w:rPr>
          <w:rFonts w:hint="eastAsia" w:ascii="仿宋_GB2312" w:eastAsia="仿宋_GB2312"/>
          <w:sz w:val="32"/>
          <w:szCs w:val="32"/>
        </w:rPr>
        <w:t>社会</w:t>
      </w:r>
      <w:r>
        <w:rPr>
          <w:rFonts w:ascii="仿宋_GB2312" w:eastAsia="仿宋_GB2312"/>
          <w:sz w:val="32"/>
          <w:szCs w:val="32"/>
        </w:rPr>
        <w:t>资源参与到公益服务中心来。</w:t>
      </w:r>
    </w:p>
    <w:p>
      <w:pPr>
        <w:numPr>
          <w:ilvl w:val="0"/>
          <w:numId w:val="2"/>
        </w:numPr>
        <w:spacing w:line="560" w:lineRule="exact"/>
        <w:ind w:firstLine="645"/>
        <w:rPr>
          <w:rFonts w:ascii="楷体" w:hAnsi="楷体" w:eastAsia="楷体"/>
          <w:sz w:val="32"/>
          <w:szCs w:val="32"/>
        </w:rPr>
      </w:pPr>
      <w:r>
        <w:rPr>
          <w:rFonts w:hint="eastAsia" w:ascii="楷体" w:hAnsi="楷体" w:eastAsia="楷体"/>
          <w:sz w:val="32"/>
          <w:szCs w:val="32"/>
        </w:rPr>
        <w:t>注重满足</w:t>
      </w:r>
      <w:r>
        <w:rPr>
          <w:rFonts w:ascii="楷体" w:hAnsi="楷体" w:eastAsia="楷体"/>
          <w:sz w:val="32"/>
          <w:szCs w:val="32"/>
        </w:rPr>
        <w:t>服务对象需求，解决服务</w:t>
      </w:r>
      <w:r>
        <w:rPr>
          <w:rFonts w:hint="eastAsia" w:ascii="楷体" w:hAnsi="楷体" w:eastAsia="楷体"/>
          <w:sz w:val="32"/>
          <w:szCs w:val="32"/>
        </w:rPr>
        <w:t>对象</w:t>
      </w:r>
      <w:r>
        <w:rPr>
          <w:rFonts w:ascii="楷体" w:hAnsi="楷体" w:eastAsia="楷体"/>
          <w:sz w:val="32"/>
          <w:szCs w:val="32"/>
        </w:rPr>
        <w:t>问题。</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7个</w:t>
      </w:r>
      <w:r>
        <w:rPr>
          <w:rFonts w:ascii="仿宋_GB2312" w:eastAsia="仿宋_GB2312"/>
          <w:sz w:val="32"/>
          <w:szCs w:val="32"/>
        </w:rPr>
        <w:t>项目类型主要集中于</w:t>
      </w:r>
      <w:r>
        <w:rPr>
          <w:rFonts w:hint="eastAsia" w:ascii="仿宋_GB2312" w:eastAsia="仿宋_GB2312"/>
          <w:sz w:val="32"/>
          <w:szCs w:val="32"/>
        </w:rPr>
        <w:t>老年人及特殊困难群众</w:t>
      </w:r>
      <w:r>
        <w:rPr>
          <w:rFonts w:hint="eastAsia" w:ascii="仿宋_GB2312" w:eastAsia="仿宋_GB2312"/>
          <w:sz w:val="32"/>
          <w:szCs w:val="32"/>
          <w:lang w:eastAsia="zh-CN"/>
        </w:rPr>
        <w:t>服务</w:t>
      </w:r>
      <w:r>
        <w:rPr>
          <w:rFonts w:hint="eastAsia" w:ascii="仿宋_GB2312" w:eastAsia="仿宋_GB2312"/>
          <w:sz w:val="32"/>
          <w:szCs w:val="32"/>
        </w:rPr>
        <w:t>。</w:t>
      </w:r>
      <w:r>
        <w:rPr>
          <w:rFonts w:ascii="仿宋_GB2312" w:eastAsia="仿宋_GB2312"/>
          <w:sz w:val="32"/>
          <w:szCs w:val="32"/>
        </w:rPr>
        <w:t>经</w:t>
      </w:r>
      <w:r>
        <w:rPr>
          <w:rFonts w:hint="eastAsia" w:ascii="仿宋_GB2312" w:eastAsia="仿宋_GB2312"/>
          <w:sz w:val="32"/>
          <w:szCs w:val="32"/>
        </w:rPr>
        <w:t>评估，7个</w:t>
      </w:r>
      <w:r>
        <w:rPr>
          <w:rFonts w:ascii="仿宋_GB2312" w:eastAsia="仿宋_GB2312"/>
          <w:sz w:val="32"/>
          <w:szCs w:val="32"/>
        </w:rPr>
        <w:t>项目中</w:t>
      </w:r>
      <w:r>
        <w:rPr>
          <w:rFonts w:hint="eastAsia" w:ascii="仿宋_GB2312" w:eastAsia="仿宋_GB2312"/>
          <w:sz w:val="32"/>
          <w:szCs w:val="32"/>
          <w:lang w:val="en-US" w:eastAsia="zh-CN"/>
        </w:rPr>
        <w:t>6</w:t>
      </w:r>
      <w:r>
        <w:rPr>
          <w:rFonts w:hint="eastAsia" w:ascii="仿宋_GB2312" w:eastAsia="仿宋_GB2312"/>
          <w:sz w:val="32"/>
          <w:szCs w:val="32"/>
        </w:rPr>
        <w:t>个</w:t>
      </w:r>
      <w:r>
        <w:rPr>
          <w:rFonts w:ascii="仿宋_GB2312" w:eastAsia="仿宋_GB2312"/>
          <w:sz w:val="32"/>
          <w:szCs w:val="32"/>
        </w:rPr>
        <w:t>项目提供</w:t>
      </w:r>
      <w:r>
        <w:rPr>
          <w:rFonts w:hint="eastAsia" w:ascii="仿宋_GB2312" w:eastAsia="仿宋_GB2312"/>
          <w:sz w:val="32"/>
          <w:szCs w:val="32"/>
        </w:rPr>
        <w:t>了</w:t>
      </w:r>
      <w:r>
        <w:rPr>
          <w:rFonts w:ascii="仿宋_GB2312" w:eastAsia="仿宋_GB2312"/>
          <w:sz w:val="32"/>
          <w:szCs w:val="32"/>
        </w:rPr>
        <w:t>调研报告，</w:t>
      </w:r>
      <w:r>
        <w:rPr>
          <w:rFonts w:hint="eastAsia" w:ascii="仿宋_GB2312" w:eastAsia="仿宋_GB2312"/>
          <w:sz w:val="32"/>
          <w:szCs w:val="32"/>
        </w:rPr>
        <w:t>服务</w:t>
      </w:r>
      <w:r>
        <w:rPr>
          <w:rFonts w:ascii="仿宋_GB2312" w:eastAsia="仿宋_GB2312"/>
          <w:sz w:val="32"/>
          <w:szCs w:val="32"/>
        </w:rPr>
        <w:t>对象的需求是项目立项的重要基础，项目承接机构对于服务对象需求的精准了解</w:t>
      </w:r>
      <w:r>
        <w:rPr>
          <w:rFonts w:hint="eastAsia" w:ascii="仿宋_GB2312" w:eastAsia="仿宋_GB2312"/>
          <w:sz w:val="32"/>
          <w:szCs w:val="32"/>
        </w:rPr>
        <w:t>为</w:t>
      </w:r>
      <w:r>
        <w:rPr>
          <w:rFonts w:ascii="仿宋_GB2312" w:eastAsia="仿宋_GB2312"/>
          <w:sz w:val="32"/>
          <w:szCs w:val="32"/>
        </w:rPr>
        <w:t>项目实施中精准解决服务对象问题打下基础。</w:t>
      </w:r>
    </w:p>
    <w:p>
      <w:pPr>
        <w:spacing w:line="560" w:lineRule="exact"/>
        <w:rPr>
          <w:rFonts w:ascii="仿宋_GB2312" w:eastAsia="仿宋_GB2312"/>
          <w:sz w:val="32"/>
          <w:szCs w:val="32"/>
        </w:rPr>
      </w:pPr>
      <w:r>
        <w:rPr>
          <w:rFonts w:hint="eastAsia" w:ascii="仿宋_GB2312" w:eastAsia="仿宋_GB2312"/>
          <w:sz w:val="32"/>
          <w:szCs w:val="32"/>
        </w:rPr>
        <w:t xml:space="preserve">    经过</w:t>
      </w:r>
      <w:r>
        <w:rPr>
          <w:rFonts w:ascii="仿宋_GB2312" w:eastAsia="仿宋_GB2312"/>
          <w:sz w:val="32"/>
          <w:szCs w:val="32"/>
        </w:rPr>
        <w:t>评估，</w:t>
      </w:r>
      <w:r>
        <w:rPr>
          <w:rFonts w:hint="eastAsia" w:ascii="仿宋_GB2312" w:eastAsia="仿宋_GB2312"/>
          <w:sz w:val="32"/>
          <w:szCs w:val="32"/>
        </w:rPr>
        <w:t>均</w:t>
      </w:r>
      <w:r>
        <w:rPr>
          <w:rFonts w:ascii="仿宋_GB2312" w:eastAsia="仿宋_GB2312"/>
          <w:sz w:val="32"/>
          <w:szCs w:val="32"/>
        </w:rPr>
        <w:t>取得了不同的成效，满足了服务对象的部分需求，切实解决了服务对象</w:t>
      </w:r>
      <w:r>
        <w:rPr>
          <w:rFonts w:hint="eastAsia" w:ascii="仿宋_GB2312" w:eastAsia="仿宋_GB2312"/>
          <w:sz w:val="32"/>
          <w:szCs w:val="32"/>
        </w:rPr>
        <w:t>一些</w:t>
      </w:r>
      <w:r>
        <w:rPr>
          <w:rFonts w:ascii="仿宋_GB2312" w:eastAsia="仿宋_GB2312"/>
          <w:sz w:val="32"/>
          <w:szCs w:val="32"/>
        </w:rPr>
        <w:t>问题。</w:t>
      </w:r>
    </w:p>
    <w:p>
      <w:pPr>
        <w:numPr>
          <w:ilvl w:val="0"/>
          <w:numId w:val="3"/>
        </w:numPr>
        <w:ind w:firstLine="640" w:firstLineChars="200"/>
        <w:rPr>
          <w:rFonts w:hint="eastAsia" w:ascii="黑体" w:hAnsi="黑体" w:eastAsia="黑体"/>
          <w:sz w:val="32"/>
          <w:szCs w:val="32"/>
        </w:rPr>
      </w:pPr>
      <w:r>
        <w:rPr>
          <w:rFonts w:hint="eastAsia" w:ascii="黑体" w:hAnsi="黑体" w:eastAsia="黑体"/>
          <w:sz w:val="32"/>
          <w:szCs w:val="32"/>
        </w:rPr>
        <w:t>存在的问题与不足</w:t>
      </w:r>
    </w:p>
    <w:p>
      <w:pPr>
        <w:numPr>
          <w:ilvl w:val="0"/>
          <w:numId w:val="0"/>
        </w:numP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楷体" w:hAnsi="楷体" w:eastAsia="楷体"/>
          <w:sz w:val="32"/>
          <w:szCs w:val="32"/>
          <w:lang w:val="en-US" w:eastAsia="zh-CN"/>
        </w:rPr>
        <w:t>（一）</w:t>
      </w:r>
      <w:r>
        <w:rPr>
          <w:rFonts w:hint="eastAsia" w:ascii="楷体" w:hAnsi="楷体" w:eastAsia="楷体"/>
          <w:sz w:val="32"/>
          <w:szCs w:val="32"/>
        </w:rPr>
        <w:t xml:space="preserve">社工专业能力有待提高  </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根据评估资料显示，部分项目如一村一品</w:t>
      </w:r>
      <w:r>
        <w:rPr>
          <w:rFonts w:hint="eastAsia" w:ascii="仿宋_GB2312" w:eastAsia="仿宋_GB2312"/>
          <w:sz w:val="32"/>
          <w:szCs w:val="32"/>
          <w:lang w:eastAsia="zh-CN"/>
        </w:rPr>
        <w:t>、</w:t>
      </w:r>
      <w:r>
        <w:rPr>
          <w:rFonts w:hint="eastAsia" w:ascii="仿宋_GB2312" w:eastAsia="仿宋_GB2312"/>
          <w:sz w:val="32"/>
          <w:szCs w:val="32"/>
        </w:rPr>
        <w:t>协同助老</w:t>
      </w:r>
      <w:r>
        <w:rPr>
          <w:rFonts w:hint="eastAsia" w:ascii="仿宋_GB2312" w:eastAsia="仿宋_GB2312"/>
          <w:sz w:val="32"/>
          <w:szCs w:val="32"/>
          <w:lang w:eastAsia="zh-CN"/>
        </w:rPr>
        <w:t>、</w:t>
      </w:r>
      <w:r>
        <w:rPr>
          <w:rFonts w:hint="eastAsia" w:ascii="仿宋_GB2312" w:eastAsia="仿宋_GB2312"/>
          <w:sz w:val="32"/>
          <w:szCs w:val="32"/>
        </w:rPr>
        <w:t>儿童守护计划等项目，无法通过项目结项资料区分小组和个案等服务信息，服务记录无法展示服务中所运用的社会工作专业理念和知识，显示部分社工对于社会工作基本专业知识掌握不足。</w:t>
      </w:r>
    </w:p>
    <w:p>
      <w:pPr>
        <w:numPr>
          <w:ilvl w:val="0"/>
          <w:numId w:val="0"/>
        </w:numPr>
        <w:spacing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部分项目无法展示服务成效。</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缺乏有效的成效测评工具，6个项目均以服务对象满意度代替服务成效，缺少有效的服务成效测评工具。仅会员慧远公益服务中心的“伴你童来”项目具有有效的服务成效测评工具，能很好地体现服务成效。</w:t>
      </w:r>
    </w:p>
    <w:p>
      <w:pPr>
        <w:numPr>
          <w:ilvl w:val="0"/>
          <w:numId w:val="0"/>
        </w:numPr>
        <w:spacing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部分项目执行机构缺乏有效的项目管理机制。</w:t>
      </w:r>
    </w:p>
    <w:p>
      <w:pPr>
        <w:spacing w:line="560" w:lineRule="exact"/>
        <w:ind w:firstLine="645"/>
        <w:rPr>
          <w:rFonts w:ascii="仿宋_GB2312" w:eastAsia="仿宋_GB2312"/>
          <w:sz w:val="32"/>
          <w:szCs w:val="32"/>
        </w:rPr>
      </w:pPr>
      <w:r>
        <w:rPr>
          <w:rFonts w:hint="eastAsia" w:ascii="仿宋_GB2312" w:eastAsia="仿宋_GB2312"/>
          <w:sz w:val="32"/>
          <w:szCs w:val="32"/>
        </w:rPr>
        <w:t>经评估</w:t>
      </w:r>
      <w:r>
        <w:rPr>
          <w:rFonts w:ascii="仿宋_GB2312" w:eastAsia="仿宋_GB2312"/>
          <w:sz w:val="32"/>
          <w:szCs w:val="32"/>
        </w:rPr>
        <w:t>发现，</w:t>
      </w:r>
      <w:r>
        <w:rPr>
          <w:rFonts w:hint="eastAsia" w:ascii="仿宋_GB2312" w:eastAsia="仿宋_GB2312"/>
          <w:sz w:val="32"/>
          <w:szCs w:val="32"/>
        </w:rPr>
        <w:t>一些</w:t>
      </w:r>
      <w:r>
        <w:rPr>
          <w:rFonts w:ascii="仿宋_GB2312" w:eastAsia="仿宋_GB2312"/>
          <w:sz w:val="32"/>
          <w:szCs w:val="32"/>
        </w:rPr>
        <w:t>项目</w:t>
      </w:r>
      <w:r>
        <w:rPr>
          <w:rFonts w:hint="eastAsia" w:ascii="仿宋_GB2312" w:eastAsia="仿宋_GB2312"/>
          <w:sz w:val="32"/>
          <w:szCs w:val="32"/>
        </w:rPr>
        <w:t>执行</w:t>
      </w:r>
      <w:r>
        <w:rPr>
          <w:rFonts w:ascii="仿宋_GB2312" w:eastAsia="仿宋_GB2312"/>
          <w:sz w:val="32"/>
          <w:szCs w:val="32"/>
        </w:rPr>
        <w:t>机构缺乏有效的项目管理机制。</w:t>
      </w:r>
      <w:r>
        <w:rPr>
          <w:rFonts w:hint="eastAsia" w:ascii="仿宋_GB2312" w:eastAsia="仿宋_GB2312"/>
          <w:sz w:val="32"/>
          <w:szCs w:val="32"/>
        </w:rPr>
        <w:t>以至于</w:t>
      </w:r>
      <w:r>
        <w:rPr>
          <w:rFonts w:ascii="仿宋_GB2312" w:eastAsia="仿宋_GB2312"/>
          <w:sz w:val="32"/>
          <w:szCs w:val="32"/>
        </w:rPr>
        <w:t>导致以下问题的出现：</w:t>
      </w: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rPr>
        <w:t>一</w:t>
      </w:r>
      <w:r>
        <w:rPr>
          <w:rFonts w:ascii="仿宋_GB2312" w:eastAsia="仿宋_GB2312"/>
          <w:sz w:val="32"/>
          <w:szCs w:val="32"/>
        </w:rPr>
        <w:t>是在双创园对项目的日常监测中难以按时保质提交项目服务资料</w:t>
      </w:r>
      <w:r>
        <w:rPr>
          <w:rFonts w:hint="eastAsia" w:ascii="仿宋_GB2312" w:eastAsia="仿宋_GB2312"/>
          <w:sz w:val="32"/>
          <w:szCs w:val="32"/>
          <w:lang w:eastAsia="zh-CN"/>
        </w:rPr>
        <w:t>，比如儿童守护计划项目基本没有按时提交过服务材料，需项目管理人员多次催促才能提交。</w:t>
      </w:r>
    </w:p>
    <w:p>
      <w:pPr>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是缺乏</w:t>
      </w:r>
      <w:r>
        <w:rPr>
          <w:rFonts w:ascii="仿宋_GB2312" w:eastAsia="仿宋_GB2312"/>
          <w:sz w:val="32"/>
          <w:szCs w:val="32"/>
        </w:rPr>
        <w:t>专业的</w:t>
      </w:r>
      <w:r>
        <w:rPr>
          <w:rFonts w:hint="eastAsia" w:ascii="仿宋_GB2312" w:eastAsia="仿宋_GB2312"/>
          <w:sz w:val="32"/>
          <w:szCs w:val="32"/>
        </w:rPr>
        <w:t>社会组织</w:t>
      </w:r>
      <w:r>
        <w:rPr>
          <w:rFonts w:ascii="仿宋_GB2312" w:eastAsia="仿宋_GB2312"/>
          <w:sz w:val="32"/>
          <w:szCs w:val="32"/>
        </w:rPr>
        <w:t>项目财务管理人员，导致</w:t>
      </w:r>
      <w:r>
        <w:rPr>
          <w:rFonts w:hint="eastAsia" w:ascii="仿宋_GB2312" w:eastAsia="仿宋_GB2312"/>
          <w:sz w:val="32"/>
          <w:szCs w:val="32"/>
        </w:rPr>
        <w:t>一些</w:t>
      </w:r>
      <w:r>
        <w:rPr>
          <w:rFonts w:ascii="仿宋_GB2312" w:eastAsia="仿宋_GB2312"/>
          <w:sz w:val="32"/>
          <w:szCs w:val="32"/>
        </w:rPr>
        <w:t>项目财务不规范，不符合</w:t>
      </w:r>
      <w:r>
        <w:rPr>
          <w:rFonts w:hint="eastAsia" w:ascii="仿宋_GB2312" w:eastAsia="仿宋_GB2312"/>
          <w:sz w:val="32"/>
          <w:szCs w:val="32"/>
        </w:rPr>
        <w:t>《民间非盈利</w:t>
      </w:r>
      <w:r>
        <w:rPr>
          <w:rFonts w:ascii="仿宋_GB2312" w:eastAsia="仿宋_GB2312"/>
          <w:sz w:val="32"/>
          <w:szCs w:val="32"/>
        </w:rPr>
        <w:t>组织会计制度</w:t>
      </w:r>
      <w:r>
        <w:rPr>
          <w:rFonts w:hint="eastAsia" w:ascii="仿宋_GB2312" w:eastAsia="仿宋_GB2312"/>
          <w:sz w:val="32"/>
          <w:szCs w:val="32"/>
        </w:rPr>
        <w:t>》和</w:t>
      </w:r>
      <w:r>
        <w:rPr>
          <w:rFonts w:ascii="仿宋_GB2312" w:eastAsia="仿宋_GB2312"/>
          <w:sz w:val="32"/>
          <w:szCs w:val="32"/>
        </w:rPr>
        <w:t>双创园</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项目</w:t>
      </w:r>
      <w:r>
        <w:rPr>
          <w:rFonts w:ascii="仿宋_GB2312" w:eastAsia="仿宋_GB2312"/>
          <w:sz w:val="32"/>
          <w:szCs w:val="32"/>
        </w:rPr>
        <w:t>资金财务管理常规要求》</w:t>
      </w:r>
      <w:r>
        <w:rPr>
          <w:rFonts w:hint="eastAsia" w:ascii="仿宋_GB2312" w:eastAsia="仿宋_GB2312"/>
          <w:sz w:val="32"/>
          <w:szCs w:val="32"/>
          <w:lang w:eastAsia="zh-CN"/>
        </w:rPr>
        <w:t>。</w:t>
      </w:r>
    </w:p>
    <w:p>
      <w:pPr>
        <w:numPr>
          <w:ilvl w:val="0"/>
          <w:numId w:val="3"/>
        </w:num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财务情况</w:t>
      </w:r>
    </w:p>
    <w:p>
      <w:pPr>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本次</w:t>
      </w:r>
      <w:r>
        <w:rPr>
          <w:rFonts w:hint="eastAsia" w:ascii="仿宋_GB2312" w:eastAsia="仿宋_GB2312"/>
          <w:sz w:val="32"/>
          <w:szCs w:val="32"/>
          <w:lang w:val="en-US" w:eastAsia="zh-CN"/>
        </w:rPr>
        <w:t>7</w:t>
      </w:r>
      <w:r>
        <w:rPr>
          <w:rFonts w:hint="eastAsia" w:ascii="仿宋_GB2312" w:eastAsia="仿宋_GB2312"/>
          <w:sz w:val="32"/>
          <w:szCs w:val="32"/>
        </w:rPr>
        <w:t>个项目的资金预算为1</w:t>
      </w:r>
      <w:r>
        <w:rPr>
          <w:rFonts w:hint="eastAsia" w:ascii="仿宋_GB2312" w:eastAsia="仿宋_GB2312"/>
          <w:sz w:val="32"/>
          <w:szCs w:val="32"/>
          <w:lang w:val="en-US" w:eastAsia="zh-CN"/>
        </w:rPr>
        <w:t>4</w:t>
      </w:r>
      <w:r>
        <w:rPr>
          <w:rFonts w:hint="eastAsia" w:ascii="仿宋_GB2312" w:eastAsia="仿宋_GB2312"/>
          <w:sz w:val="32"/>
          <w:szCs w:val="32"/>
        </w:rPr>
        <w:t>万元整，实际项目支出为139548.18元，</w:t>
      </w:r>
      <w:r>
        <w:rPr>
          <w:rFonts w:hint="eastAsia" w:ascii="仿宋_GB2312" w:eastAsia="仿宋_GB2312"/>
          <w:sz w:val="32"/>
          <w:szCs w:val="32"/>
          <w:lang w:eastAsia="zh-CN"/>
        </w:rPr>
        <w:t>比</w:t>
      </w:r>
      <w:r>
        <w:rPr>
          <w:rFonts w:hint="eastAsia" w:ascii="仿宋_GB2312" w:eastAsia="仿宋_GB2312"/>
          <w:sz w:val="32"/>
          <w:szCs w:val="32"/>
        </w:rPr>
        <w:t>预算</w:t>
      </w:r>
      <w:r>
        <w:rPr>
          <w:rFonts w:hint="eastAsia" w:ascii="仿宋_GB2312" w:eastAsia="仿宋_GB2312"/>
          <w:sz w:val="32"/>
          <w:szCs w:val="32"/>
          <w:lang w:eastAsia="zh-CN"/>
        </w:rPr>
        <w:t>少支出</w:t>
      </w:r>
      <w:r>
        <w:rPr>
          <w:rFonts w:hint="eastAsia" w:ascii="仿宋_GB2312" w:eastAsia="仿宋_GB2312"/>
          <w:sz w:val="32"/>
          <w:szCs w:val="32"/>
          <w:lang w:val="en-US" w:eastAsia="zh-CN"/>
        </w:rPr>
        <w:t xml:space="preserve"> 451.82</w:t>
      </w:r>
      <w:r>
        <w:rPr>
          <w:rFonts w:hint="eastAsia" w:ascii="仿宋_GB2312" w:eastAsia="仿宋_GB2312"/>
          <w:sz w:val="32"/>
          <w:szCs w:val="32"/>
        </w:rPr>
        <w:t>元，各执行机构</w:t>
      </w:r>
      <w:r>
        <w:rPr>
          <w:rFonts w:hint="eastAsia" w:ascii="仿宋_GB2312" w:eastAsia="仿宋_GB2312"/>
          <w:sz w:val="32"/>
          <w:szCs w:val="32"/>
          <w:lang w:eastAsia="zh-CN"/>
        </w:rPr>
        <w:t>基本</w:t>
      </w:r>
      <w:r>
        <w:rPr>
          <w:rFonts w:hint="eastAsia" w:ascii="仿宋_GB2312" w:eastAsia="仿宋_GB2312"/>
          <w:sz w:val="32"/>
          <w:szCs w:val="32"/>
        </w:rPr>
        <w:t>能按项目预算使用资金。</w:t>
      </w:r>
    </w:p>
    <w:p>
      <w:pPr>
        <w:numPr>
          <w:ilvl w:val="0"/>
          <w:numId w:val="0"/>
        </w:numPr>
        <w:spacing w:line="560" w:lineRule="exact"/>
        <w:ind w:firstLine="640" w:firstLineChars="200"/>
        <w:rPr>
          <w:rFonts w:hint="eastAsia" w:ascii="楷体" w:hAnsi="楷体" w:eastAsia="楷体"/>
          <w:sz w:val="32"/>
          <w:szCs w:val="32"/>
        </w:rPr>
      </w:pPr>
      <w:r>
        <w:rPr>
          <w:rFonts w:hint="eastAsia" w:ascii="楷体" w:hAnsi="楷体" w:eastAsia="楷体"/>
          <w:sz w:val="32"/>
          <w:szCs w:val="32"/>
          <w:lang w:val="en-US" w:eastAsia="zh-CN"/>
        </w:rPr>
        <w:t>1.威海市海星公益服务中心“同心向阳”社区居民融入计划</w:t>
      </w:r>
      <w:r>
        <w:rPr>
          <w:rFonts w:hint="eastAsia" w:ascii="楷体" w:hAnsi="楷体" w:eastAsia="楷体"/>
          <w:sz w:val="32"/>
          <w:szCs w:val="32"/>
        </w:rPr>
        <w:t>项目</w:t>
      </w:r>
    </w:p>
    <w:p>
      <w:pPr>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lang w:eastAsia="zh-CN"/>
        </w:rPr>
        <w:t>项目</w:t>
      </w:r>
      <w:r>
        <w:rPr>
          <w:rFonts w:hint="eastAsia" w:ascii="仿宋_GB2312" w:eastAsia="仿宋_GB2312"/>
          <w:sz w:val="32"/>
          <w:szCs w:val="32"/>
        </w:rPr>
        <w:t>超出预算</w:t>
      </w:r>
      <w:r>
        <w:rPr>
          <w:rFonts w:hint="eastAsia" w:ascii="仿宋_GB2312" w:eastAsia="仿宋_GB2312"/>
          <w:sz w:val="32"/>
          <w:szCs w:val="32"/>
          <w:lang w:val="en-US" w:eastAsia="zh-CN"/>
        </w:rPr>
        <w:t>231.37</w:t>
      </w:r>
      <w:r>
        <w:rPr>
          <w:rFonts w:hint="eastAsia" w:ascii="仿宋_GB2312" w:eastAsia="仿宋_GB2312"/>
          <w:sz w:val="32"/>
          <w:szCs w:val="32"/>
        </w:rPr>
        <w:t>元</w:t>
      </w:r>
      <w:r>
        <w:rPr>
          <w:rFonts w:hint="eastAsia" w:ascii="仿宋_GB2312" w:eastAsia="仿宋_GB2312"/>
          <w:sz w:val="32"/>
          <w:szCs w:val="32"/>
          <w:lang w:eastAsia="zh-CN"/>
        </w:rPr>
        <w:t>，（其中服务类物资超</w:t>
      </w:r>
      <w:r>
        <w:rPr>
          <w:rFonts w:hint="eastAsia" w:ascii="仿宋_GB2312" w:eastAsia="仿宋_GB2312"/>
          <w:sz w:val="32"/>
          <w:szCs w:val="32"/>
          <w:lang w:val="en-US" w:eastAsia="zh-CN"/>
        </w:rPr>
        <w:t>805.7元，行政超6.9元，其他支出少支出581.23元，说明在最后），</w:t>
      </w:r>
      <w:r>
        <w:rPr>
          <w:rFonts w:hint="eastAsia" w:ascii="仿宋_GB2312" w:eastAsia="仿宋_GB2312"/>
          <w:sz w:val="32"/>
          <w:szCs w:val="32"/>
          <w:lang w:eastAsia="zh-CN"/>
        </w:rPr>
        <w:t>基本</w:t>
      </w:r>
      <w:r>
        <w:rPr>
          <w:rFonts w:hint="eastAsia" w:ascii="仿宋_GB2312" w:eastAsia="仿宋_GB2312"/>
          <w:sz w:val="32"/>
          <w:szCs w:val="32"/>
        </w:rPr>
        <w:t>能按项目预算使用资金</w:t>
      </w:r>
      <w:r>
        <w:rPr>
          <w:rFonts w:hint="eastAsia" w:ascii="仿宋_GB2312" w:eastAsia="仿宋_GB2312"/>
          <w:sz w:val="32"/>
          <w:szCs w:val="32"/>
          <w:lang w:eastAsia="zh-CN"/>
        </w:rPr>
        <w:t>。</w:t>
      </w:r>
    </w:p>
    <w:p>
      <w:pPr>
        <w:numPr>
          <w:ilvl w:val="0"/>
          <w:numId w:val="0"/>
        </w:numPr>
        <w:spacing w:line="560"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2.威海市经济技术开发区德苑社会组织孵化中心“志愿助老”老年人关爱项目项目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超出预算</w:t>
      </w:r>
      <w:r>
        <w:rPr>
          <w:rFonts w:hint="eastAsia" w:ascii="仿宋_GB2312" w:eastAsia="仿宋_GB2312"/>
          <w:sz w:val="32"/>
          <w:szCs w:val="32"/>
          <w:lang w:val="en-US" w:eastAsia="zh-CN"/>
        </w:rPr>
        <w:t>39.9</w:t>
      </w:r>
      <w:r>
        <w:rPr>
          <w:rFonts w:hint="eastAsia" w:ascii="仿宋_GB2312" w:eastAsia="仿宋_GB2312"/>
          <w:sz w:val="32"/>
          <w:szCs w:val="32"/>
        </w:rPr>
        <w:t>元能按项目预算使用资金</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3.威海慧远公益服务中心环翠区“伴你童来”儿童支持网络构建项目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项目超出预算</w:t>
      </w:r>
      <w:r>
        <w:rPr>
          <w:rFonts w:hint="eastAsia" w:ascii="仿宋_GB2312" w:eastAsia="仿宋_GB2312"/>
          <w:sz w:val="32"/>
          <w:szCs w:val="32"/>
          <w:lang w:val="en-US" w:eastAsia="zh-CN"/>
        </w:rPr>
        <w:t>7.5</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能按项目预算使用资金</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4.荣成市崖头街道华侨社区微爱公益服务中心“暖阳陪伴”老年人精神关爱项目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项目超出预算</w:t>
      </w:r>
      <w:r>
        <w:rPr>
          <w:rFonts w:hint="eastAsia" w:ascii="仿宋_GB2312" w:eastAsia="仿宋_GB2312"/>
          <w:sz w:val="32"/>
          <w:szCs w:val="32"/>
          <w:lang w:val="en-US" w:eastAsia="zh-CN"/>
        </w:rPr>
        <w:t>14.9</w:t>
      </w:r>
      <w:r>
        <w:rPr>
          <w:rFonts w:hint="eastAsia" w:ascii="仿宋_GB2312" w:eastAsia="仿宋_GB2312"/>
          <w:sz w:val="32"/>
          <w:szCs w:val="32"/>
        </w:rPr>
        <w:t>元</w:t>
      </w:r>
      <w:r>
        <w:rPr>
          <w:rFonts w:hint="eastAsia" w:ascii="仿宋_GB2312" w:eastAsia="仿宋_GB2312"/>
          <w:sz w:val="32"/>
          <w:szCs w:val="32"/>
          <w:lang w:eastAsia="zh-CN"/>
        </w:rPr>
        <w:t>，（其中服务类物资少</w:t>
      </w:r>
      <w:r>
        <w:rPr>
          <w:rFonts w:hint="eastAsia" w:ascii="仿宋_GB2312" w:eastAsia="仿宋_GB2312"/>
          <w:sz w:val="32"/>
          <w:szCs w:val="32"/>
          <w:lang w:val="en-US" w:eastAsia="zh-CN"/>
        </w:rPr>
        <w:t>86.1元，行政超36元，宣传支出超65元，说明在最后），</w:t>
      </w:r>
      <w:r>
        <w:rPr>
          <w:rFonts w:hint="eastAsia" w:ascii="仿宋_GB2312" w:eastAsia="仿宋_GB2312"/>
          <w:sz w:val="32"/>
          <w:szCs w:val="32"/>
          <w:lang w:eastAsia="zh-CN"/>
        </w:rPr>
        <w:t>基本</w:t>
      </w:r>
      <w:r>
        <w:rPr>
          <w:rFonts w:hint="eastAsia" w:ascii="仿宋_GB2312" w:eastAsia="仿宋_GB2312"/>
          <w:sz w:val="32"/>
          <w:szCs w:val="32"/>
        </w:rPr>
        <w:t>能按项目预算使用资金</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5.荣成市燕语春风社会工作服务中心一村一品协同助老项目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项目超出预算</w:t>
      </w:r>
      <w:r>
        <w:rPr>
          <w:rFonts w:hint="eastAsia" w:ascii="仿宋_GB2312" w:eastAsia="仿宋_GB2312"/>
          <w:sz w:val="32"/>
          <w:szCs w:val="32"/>
          <w:lang w:val="en-US" w:eastAsia="zh-CN"/>
        </w:rPr>
        <w:t>92</w:t>
      </w:r>
      <w:r>
        <w:rPr>
          <w:rFonts w:hint="eastAsia" w:ascii="仿宋_GB2312" w:eastAsia="仿宋_GB2312"/>
          <w:sz w:val="32"/>
          <w:szCs w:val="32"/>
        </w:rPr>
        <w:t>元</w:t>
      </w:r>
      <w:r>
        <w:rPr>
          <w:rFonts w:hint="eastAsia" w:ascii="仿宋_GB2312" w:eastAsia="仿宋_GB2312"/>
          <w:sz w:val="32"/>
          <w:szCs w:val="32"/>
          <w:lang w:eastAsia="zh-CN"/>
        </w:rPr>
        <w:t>（其中服务类物资超</w:t>
      </w:r>
      <w:r>
        <w:rPr>
          <w:rFonts w:hint="eastAsia" w:ascii="仿宋_GB2312" w:eastAsia="仿宋_GB2312"/>
          <w:sz w:val="32"/>
          <w:szCs w:val="32"/>
          <w:lang w:val="en-US" w:eastAsia="zh-CN"/>
        </w:rPr>
        <w:t>292元，行政少325元，宣传支出少35元，其他支出超支出160元，说明在最后），</w:t>
      </w:r>
      <w:r>
        <w:rPr>
          <w:rFonts w:hint="eastAsia" w:ascii="仿宋_GB2312" w:eastAsia="仿宋_GB2312"/>
          <w:sz w:val="32"/>
          <w:szCs w:val="32"/>
          <w:lang w:eastAsia="zh-CN"/>
        </w:rPr>
        <w:t>基本</w:t>
      </w:r>
      <w:r>
        <w:rPr>
          <w:rFonts w:hint="eastAsia" w:ascii="仿宋_GB2312" w:eastAsia="仿宋_GB2312"/>
          <w:sz w:val="32"/>
          <w:szCs w:val="32"/>
        </w:rPr>
        <w:t>能按项目预算使用资金</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6.威海市文登区手拉手公益服务中心儿童守护计划项目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服务类支出</w:t>
      </w:r>
      <w:r>
        <w:rPr>
          <w:rFonts w:hint="eastAsia" w:ascii="仿宋_GB2312" w:eastAsia="仿宋_GB2312"/>
          <w:sz w:val="32"/>
          <w:szCs w:val="32"/>
          <w:lang w:val="en-US" w:eastAsia="zh-CN"/>
        </w:rPr>
        <w:t>13000元</w:t>
      </w:r>
      <w:r>
        <w:rPr>
          <w:rFonts w:hint="eastAsia" w:ascii="仿宋_GB2312" w:eastAsia="仿宋_GB2312"/>
          <w:sz w:val="32"/>
          <w:szCs w:val="32"/>
          <w:lang w:eastAsia="zh-CN"/>
        </w:rPr>
        <w:t>（其中超</w:t>
      </w:r>
      <w:r>
        <w:rPr>
          <w:rFonts w:hint="eastAsia" w:ascii="仿宋_GB2312" w:eastAsia="仿宋_GB2312"/>
          <w:sz w:val="32"/>
          <w:szCs w:val="32"/>
          <w:lang w:val="en-US" w:eastAsia="zh-CN"/>
        </w:rPr>
        <w:t>1000元讲课费走其他费用，物资发放没有领用表，说明在最后），</w:t>
      </w:r>
      <w:r>
        <w:rPr>
          <w:rFonts w:hint="eastAsia" w:ascii="仿宋_GB2312" w:eastAsia="仿宋_GB2312"/>
          <w:sz w:val="32"/>
          <w:szCs w:val="32"/>
          <w:lang w:eastAsia="zh-CN"/>
        </w:rPr>
        <w:t>基本</w:t>
      </w:r>
      <w:r>
        <w:rPr>
          <w:rFonts w:hint="eastAsia" w:ascii="仿宋_GB2312" w:eastAsia="仿宋_GB2312"/>
          <w:sz w:val="32"/>
          <w:szCs w:val="32"/>
        </w:rPr>
        <w:t>能按项目预算使用资金</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7.乳山市乳山口镇社会组织服务中心“有爱相伴 助梦飞翔”困境儿童关爱及家庭赋能项目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项目比原预算经费少支出</w:t>
      </w:r>
      <w:r>
        <w:rPr>
          <w:rFonts w:hint="eastAsia" w:ascii="仿宋_GB2312" w:eastAsia="仿宋_GB2312"/>
          <w:sz w:val="32"/>
          <w:szCs w:val="32"/>
          <w:lang w:val="en-US" w:eastAsia="zh-CN"/>
        </w:rPr>
        <w:t>837.49</w:t>
      </w:r>
      <w:r>
        <w:rPr>
          <w:rFonts w:hint="eastAsia" w:ascii="仿宋_GB2312" w:eastAsia="仿宋_GB2312"/>
          <w:sz w:val="32"/>
          <w:szCs w:val="32"/>
          <w:lang w:eastAsia="zh-CN"/>
        </w:rPr>
        <w:t>元</w:t>
      </w:r>
      <w:r>
        <w:rPr>
          <w:rFonts w:hint="eastAsia" w:ascii="仿宋_GB2312" w:eastAsia="仿宋_GB2312"/>
          <w:sz w:val="32"/>
          <w:szCs w:val="32"/>
          <w:lang w:val="en-US" w:eastAsia="zh-CN"/>
        </w:rPr>
        <w:t>。超1000元未对公转账而使用现金的资金共计6119元，已补充说明。审计发现财务凭证和发票没有按要求对应，部分资金没按项目预算使用资</w:t>
      </w:r>
      <w:r>
        <w:rPr>
          <w:rFonts w:hint="eastAsia" w:ascii="仿宋_GB2312" w:eastAsia="仿宋_GB2312"/>
          <w:sz w:val="32"/>
          <w:szCs w:val="32"/>
        </w:rPr>
        <w:t>金</w:t>
      </w:r>
      <w:r>
        <w:rPr>
          <w:rFonts w:hint="eastAsia" w:ascii="仿宋_GB2312" w:eastAsia="仿宋_GB2312"/>
          <w:sz w:val="32"/>
          <w:szCs w:val="32"/>
          <w:lang w:eastAsia="zh-CN"/>
        </w:rPr>
        <w:t>，</w:t>
      </w:r>
      <w:r>
        <w:rPr>
          <w:rFonts w:hint="eastAsia" w:ascii="仿宋_GB2312" w:eastAsia="仿宋_GB2312"/>
          <w:sz w:val="32"/>
          <w:szCs w:val="32"/>
        </w:rPr>
        <w:t>超出</w:t>
      </w:r>
      <w:r>
        <w:rPr>
          <w:rFonts w:hint="eastAsia" w:ascii="仿宋_GB2312" w:eastAsia="仿宋_GB2312"/>
          <w:sz w:val="32"/>
          <w:szCs w:val="32"/>
          <w:lang w:eastAsia="zh-CN"/>
        </w:rPr>
        <w:t>不合理</w:t>
      </w:r>
      <w:r>
        <w:rPr>
          <w:rFonts w:hint="eastAsia" w:ascii="仿宋_GB2312" w:eastAsia="仿宋_GB2312"/>
          <w:sz w:val="32"/>
          <w:szCs w:val="32"/>
        </w:rPr>
        <w:t>部分自筹。</w:t>
      </w:r>
      <w:r>
        <w:rPr>
          <w:rFonts w:hint="eastAsia" w:ascii="仿宋_GB2312" w:eastAsia="仿宋_GB2312"/>
          <w:sz w:val="32"/>
          <w:szCs w:val="32"/>
          <w:lang w:eastAsia="zh-CN"/>
        </w:rPr>
        <w:t>　</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“服务类支出”</w:t>
      </w:r>
      <w:r>
        <w:rPr>
          <w:rFonts w:hint="eastAsia" w:ascii="仿宋_GB2312" w:eastAsia="仿宋_GB2312"/>
          <w:sz w:val="32"/>
          <w:szCs w:val="32"/>
          <w:lang w:eastAsia="zh-CN"/>
        </w:rPr>
        <w:t>物资总体超</w:t>
      </w:r>
      <w:r>
        <w:rPr>
          <w:rFonts w:hint="eastAsia" w:ascii="仿宋_GB2312" w:eastAsia="仿宋_GB2312"/>
          <w:sz w:val="32"/>
          <w:szCs w:val="32"/>
          <w:lang w:val="en-US" w:eastAsia="zh-CN"/>
        </w:rPr>
        <w:t>232.51元，超的部分在“其他”类别里支出，其中社工补助预算1760元，实际支出640元，少支出1120元，少支出比例63.6%。其中“购买生活、学习物品”预算6820元实际支出8526.1元，超支出1706.1元，超支出比例25%；“社会融入活动经费”预算1500元，实际支出1143.41元，少支出356.59元，少支出比例23.7%。</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“行政类支出”中，项目结项报告600元和项目书编写500元，共计1100元为原预算中没有的列支。</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“宣传类支出”超430元，在“其他类支出”里支出。</w:t>
      </w:r>
    </w:p>
    <w:p>
      <w:pPr>
        <w:spacing w:line="560" w:lineRule="exact"/>
        <w:ind w:firstLine="645"/>
        <w:rPr>
          <w:rFonts w:hint="eastAsia" w:ascii="仿宋_GB2312" w:eastAsia="仿宋_GB2312"/>
          <w:sz w:val="32"/>
          <w:szCs w:val="32"/>
          <w:lang w:val="en-US" w:eastAsia="zh-CN"/>
        </w:rPr>
      </w:pPr>
      <w:r>
        <w:rPr>
          <w:rFonts w:hint="eastAsia" w:ascii="仿宋_GB2312" w:eastAsia="仿宋_GB2312"/>
          <w:sz w:val="32"/>
          <w:szCs w:val="32"/>
          <w:lang w:eastAsia="zh-CN"/>
        </w:rPr>
        <w:t>在</w:t>
      </w:r>
      <w:r>
        <w:rPr>
          <w:rFonts w:hint="eastAsia" w:ascii="仿宋_GB2312" w:eastAsia="仿宋_GB2312"/>
          <w:sz w:val="32"/>
          <w:szCs w:val="32"/>
          <w:lang w:val="en-US" w:eastAsia="zh-CN"/>
        </w:rPr>
        <w:t>7个项目</w:t>
      </w:r>
      <w:r>
        <w:rPr>
          <w:rFonts w:hint="eastAsia" w:ascii="仿宋_GB2312" w:eastAsia="仿宋_GB2312"/>
          <w:sz w:val="32"/>
          <w:szCs w:val="32"/>
        </w:rPr>
        <w:t>资金支出中，</w:t>
      </w:r>
      <w:r>
        <w:rPr>
          <w:rFonts w:hint="eastAsia" w:ascii="仿宋_GB2312" w:eastAsia="仿宋_GB2312"/>
          <w:b/>
          <w:bCs/>
          <w:sz w:val="32"/>
          <w:szCs w:val="32"/>
          <w:lang w:eastAsia="zh-CN"/>
        </w:rPr>
        <w:t>服务类</w:t>
      </w:r>
      <w:r>
        <w:rPr>
          <w:rFonts w:hint="eastAsia" w:ascii="仿宋_GB2312" w:eastAsia="仿宋_GB2312"/>
          <w:sz w:val="32"/>
          <w:szCs w:val="32"/>
        </w:rPr>
        <w:t>支出共</w:t>
      </w:r>
      <w:r>
        <w:rPr>
          <w:rFonts w:hint="eastAsia" w:ascii="仿宋_GB2312" w:eastAsia="仿宋_GB2312"/>
          <w:sz w:val="32"/>
          <w:szCs w:val="32"/>
          <w:lang w:val="en-US" w:eastAsia="zh-CN"/>
        </w:rPr>
        <w:t xml:space="preserve"> 86211.5</w:t>
      </w:r>
      <w:r>
        <w:rPr>
          <w:rFonts w:hint="eastAsia" w:ascii="仿宋_GB2312" w:eastAsia="仿宋_GB2312"/>
          <w:sz w:val="32"/>
          <w:szCs w:val="32"/>
        </w:rPr>
        <w:t>元，</w:t>
      </w:r>
      <w:r>
        <w:rPr>
          <w:rFonts w:hint="eastAsia" w:ascii="仿宋_GB2312" w:eastAsia="仿宋_GB2312"/>
          <w:sz w:val="32"/>
          <w:szCs w:val="32"/>
          <w:lang w:eastAsia="zh-CN"/>
        </w:rPr>
        <w:t>其中</w:t>
      </w:r>
      <w:r>
        <w:rPr>
          <w:rFonts w:hint="eastAsia" w:ascii="仿宋_GB2312" w:eastAsia="仿宋_GB2312"/>
          <w:sz w:val="32"/>
          <w:szCs w:val="32"/>
        </w:rPr>
        <w:t>志愿者费</w:t>
      </w:r>
      <w:r>
        <w:rPr>
          <w:rFonts w:hint="eastAsia" w:ascii="仿宋_GB2312" w:eastAsia="仿宋_GB2312"/>
          <w:sz w:val="32"/>
          <w:szCs w:val="32"/>
          <w:lang w:val="en-US" w:eastAsia="zh-CN"/>
        </w:rPr>
        <w:t>9400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活动费用</w:t>
      </w:r>
      <w:r>
        <w:rPr>
          <w:rFonts w:hint="eastAsia" w:ascii="仿宋_GB2312" w:eastAsia="仿宋_GB2312"/>
          <w:sz w:val="32"/>
          <w:szCs w:val="32"/>
          <w:lang w:eastAsia="zh-CN"/>
        </w:rPr>
        <w:t>物资费</w:t>
      </w:r>
      <w:r>
        <w:rPr>
          <w:rFonts w:hint="eastAsia" w:ascii="仿宋_GB2312" w:eastAsia="仿宋_GB2312"/>
          <w:sz w:val="32"/>
          <w:szCs w:val="32"/>
        </w:rPr>
        <w:t>支出</w:t>
      </w:r>
      <w:r>
        <w:rPr>
          <w:rFonts w:hint="eastAsia" w:ascii="仿宋_GB2312" w:eastAsia="仿宋_GB2312"/>
          <w:sz w:val="32"/>
          <w:szCs w:val="32"/>
          <w:lang w:val="en-US" w:eastAsia="zh-CN"/>
        </w:rPr>
        <w:t>76811.5</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b/>
          <w:bCs/>
          <w:sz w:val="32"/>
          <w:szCs w:val="32"/>
        </w:rPr>
        <w:t>督导类</w:t>
      </w:r>
      <w:r>
        <w:rPr>
          <w:rFonts w:hint="eastAsia" w:ascii="仿宋_GB2312" w:eastAsia="仿宋_GB2312"/>
          <w:sz w:val="32"/>
          <w:szCs w:val="32"/>
        </w:rPr>
        <w:t>支出</w:t>
      </w:r>
      <w:r>
        <w:rPr>
          <w:rFonts w:hint="eastAsia" w:ascii="仿宋_GB2312" w:eastAsia="仿宋_GB2312"/>
          <w:sz w:val="32"/>
          <w:szCs w:val="32"/>
          <w:lang w:eastAsia="zh-CN"/>
        </w:rPr>
        <w:t>共</w:t>
      </w:r>
      <w:r>
        <w:rPr>
          <w:rFonts w:hint="eastAsia" w:ascii="仿宋_GB2312" w:eastAsia="仿宋_GB2312"/>
          <w:sz w:val="32"/>
          <w:szCs w:val="32"/>
          <w:lang w:val="en-US" w:eastAsia="zh-CN"/>
        </w:rPr>
        <w:t>13800</w:t>
      </w:r>
      <w:r>
        <w:rPr>
          <w:rFonts w:hint="eastAsia" w:ascii="仿宋_GB2312" w:eastAsia="仿宋_GB2312"/>
          <w:sz w:val="32"/>
          <w:szCs w:val="32"/>
        </w:rPr>
        <w:t>元，其中督导</w:t>
      </w:r>
      <w:r>
        <w:rPr>
          <w:rFonts w:hint="eastAsia" w:ascii="仿宋_GB2312" w:eastAsia="仿宋_GB2312"/>
          <w:sz w:val="32"/>
          <w:szCs w:val="32"/>
          <w:lang w:eastAsia="zh-CN"/>
        </w:rPr>
        <w:t>培训</w:t>
      </w:r>
      <w:r>
        <w:rPr>
          <w:rFonts w:hint="eastAsia" w:ascii="仿宋_GB2312" w:eastAsia="仿宋_GB2312"/>
          <w:sz w:val="32"/>
          <w:szCs w:val="32"/>
        </w:rPr>
        <w:t>费</w:t>
      </w:r>
      <w:r>
        <w:rPr>
          <w:rFonts w:hint="eastAsia" w:ascii="仿宋_GB2312" w:eastAsia="仿宋_GB2312"/>
          <w:sz w:val="32"/>
          <w:szCs w:val="32"/>
          <w:lang w:val="en-US" w:eastAsia="zh-CN"/>
        </w:rPr>
        <w:t>100</w:t>
      </w:r>
      <w:r>
        <w:rPr>
          <w:rFonts w:hint="eastAsia" w:ascii="仿宋_GB2312" w:eastAsia="仿宋_GB2312"/>
          <w:sz w:val="32"/>
          <w:szCs w:val="32"/>
        </w:rPr>
        <w:t>00元，</w:t>
      </w:r>
      <w:r>
        <w:rPr>
          <w:rFonts w:hint="eastAsia" w:ascii="仿宋_GB2312" w:eastAsia="仿宋_GB2312"/>
          <w:sz w:val="32"/>
          <w:szCs w:val="32"/>
          <w:lang w:eastAsia="zh-CN"/>
        </w:rPr>
        <w:t>项目督导跟进费</w:t>
      </w:r>
      <w:r>
        <w:rPr>
          <w:rFonts w:hint="eastAsia" w:ascii="仿宋_GB2312" w:eastAsia="仿宋_GB2312"/>
          <w:sz w:val="32"/>
          <w:szCs w:val="32"/>
          <w:lang w:val="en-US" w:eastAsia="zh-CN"/>
        </w:rPr>
        <w:t>2000元，</w:t>
      </w:r>
      <w:r>
        <w:rPr>
          <w:rFonts w:hint="eastAsia" w:ascii="仿宋_GB2312" w:eastAsia="仿宋_GB2312"/>
          <w:sz w:val="32"/>
          <w:szCs w:val="32"/>
        </w:rPr>
        <w:t>团队建设</w:t>
      </w:r>
      <w:r>
        <w:rPr>
          <w:rFonts w:hint="eastAsia" w:ascii="仿宋_GB2312" w:eastAsia="仿宋_GB2312"/>
          <w:sz w:val="32"/>
          <w:szCs w:val="32"/>
          <w:lang w:eastAsia="zh-CN"/>
        </w:rPr>
        <w:t>资料</w:t>
      </w:r>
      <w:r>
        <w:rPr>
          <w:rFonts w:hint="eastAsia" w:ascii="仿宋_GB2312" w:eastAsia="仿宋_GB2312"/>
          <w:sz w:val="32"/>
          <w:szCs w:val="32"/>
        </w:rPr>
        <w:t>费</w:t>
      </w:r>
      <w:r>
        <w:rPr>
          <w:rFonts w:hint="eastAsia" w:ascii="仿宋_GB2312" w:eastAsia="仿宋_GB2312"/>
          <w:sz w:val="32"/>
          <w:szCs w:val="32"/>
          <w:lang w:val="en-US" w:eastAsia="zh-CN"/>
        </w:rPr>
        <w:t>1000</w:t>
      </w:r>
      <w:r>
        <w:rPr>
          <w:rFonts w:hint="eastAsia" w:ascii="仿宋_GB2312" w:eastAsia="仿宋_GB2312"/>
          <w:sz w:val="32"/>
          <w:szCs w:val="32"/>
        </w:rPr>
        <w:t>元，</w:t>
      </w:r>
      <w:r>
        <w:rPr>
          <w:rFonts w:hint="eastAsia" w:ascii="仿宋_GB2312" w:eastAsia="仿宋_GB2312"/>
          <w:sz w:val="32"/>
          <w:szCs w:val="32"/>
          <w:lang w:eastAsia="zh-CN"/>
        </w:rPr>
        <w:t>团建物料费</w:t>
      </w:r>
      <w:r>
        <w:rPr>
          <w:rFonts w:hint="eastAsia" w:ascii="仿宋_GB2312" w:eastAsia="仿宋_GB2312"/>
          <w:sz w:val="32"/>
          <w:szCs w:val="32"/>
          <w:lang w:val="en-US" w:eastAsia="zh-CN"/>
        </w:rPr>
        <w:t>800</w:t>
      </w:r>
      <w:r>
        <w:rPr>
          <w:rFonts w:hint="eastAsia" w:ascii="仿宋_GB2312" w:eastAsia="仿宋_GB2312"/>
          <w:sz w:val="32"/>
          <w:szCs w:val="32"/>
        </w:rPr>
        <w:t>元；</w:t>
      </w:r>
      <w:r>
        <w:rPr>
          <w:rFonts w:hint="eastAsia" w:ascii="仿宋_GB2312" w:eastAsia="仿宋_GB2312"/>
          <w:b/>
          <w:bCs/>
          <w:sz w:val="32"/>
          <w:szCs w:val="32"/>
          <w:lang w:val="en-US" w:eastAsia="zh-CN"/>
        </w:rPr>
        <w:t>行政类</w:t>
      </w:r>
      <w:r>
        <w:rPr>
          <w:rFonts w:hint="eastAsia" w:ascii="仿宋_GB2312" w:eastAsia="仿宋_GB2312"/>
          <w:sz w:val="32"/>
          <w:szCs w:val="32"/>
          <w:lang w:val="en-US" w:eastAsia="zh-CN"/>
        </w:rPr>
        <w:t>支出共20225.4</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b/>
          <w:bCs/>
          <w:sz w:val="32"/>
          <w:szCs w:val="32"/>
        </w:rPr>
        <w:t>宣传费</w:t>
      </w:r>
      <w:r>
        <w:rPr>
          <w:rFonts w:hint="eastAsia" w:ascii="仿宋_GB2312" w:eastAsia="仿宋_GB2312"/>
          <w:b w:val="0"/>
          <w:bCs w:val="0"/>
          <w:sz w:val="32"/>
          <w:szCs w:val="32"/>
          <w:lang w:eastAsia="zh-CN"/>
        </w:rPr>
        <w:t>支出</w:t>
      </w:r>
      <w:r>
        <w:rPr>
          <w:rFonts w:hint="eastAsia" w:ascii="仿宋_GB2312" w:eastAsia="仿宋_GB2312"/>
          <w:sz w:val="32"/>
          <w:szCs w:val="32"/>
          <w:lang w:val="en-US" w:eastAsia="zh-CN"/>
        </w:rPr>
        <w:t>14030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b/>
          <w:bCs/>
          <w:sz w:val="32"/>
          <w:szCs w:val="32"/>
        </w:rPr>
        <w:t>其</w:t>
      </w:r>
      <w:r>
        <w:rPr>
          <w:rFonts w:hint="eastAsia" w:ascii="仿宋_GB2312" w:eastAsia="仿宋_GB2312"/>
          <w:b/>
          <w:bCs/>
          <w:sz w:val="32"/>
          <w:szCs w:val="32"/>
          <w:lang w:eastAsia="zh-CN"/>
        </w:rPr>
        <w:t>他费用</w:t>
      </w:r>
      <w:r>
        <w:rPr>
          <w:rFonts w:hint="eastAsia" w:ascii="仿宋_GB2312" w:eastAsia="仿宋_GB2312"/>
          <w:sz w:val="32"/>
          <w:szCs w:val="32"/>
          <w:lang w:eastAsia="zh-CN"/>
        </w:rPr>
        <w:t>支出</w:t>
      </w:r>
      <w:r>
        <w:rPr>
          <w:rFonts w:hint="eastAsia" w:ascii="仿宋_GB2312" w:eastAsia="仿宋_GB2312"/>
          <w:sz w:val="32"/>
          <w:szCs w:val="32"/>
          <w:lang w:val="en-US" w:eastAsia="zh-CN"/>
        </w:rPr>
        <w:t>5281.28</w:t>
      </w:r>
      <w:r>
        <w:rPr>
          <w:rFonts w:hint="eastAsia" w:ascii="仿宋_GB2312" w:eastAsia="仿宋_GB2312"/>
          <w:sz w:val="32"/>
          <w:szCs w:val="32"/>
        </w:rPr>
        <w:t>元</w:t>
      </w:r>
      <w:r>
        <w:rPr>
          <w:rFonts w:hint="eastAsia" w:ascii="仿宋_GB2312" w:eastAsia="仿宋_GB2312"/>
          <w:sz w:val="32"/>
          <w:szCs w:val="32"/>
          <w:lang w:eastAsia="zh-CN"/>
        </w:rPr>
        <w:t>。</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2021年</w:t>
      </w:r>
      <w:r>
        <w:rPr>
          <w:rFonts w:hint="eastAsia" w:ascii="方正小标宋简体" w:hAnsi="黑体" w:eastAsia="方正小标宋简体"/>
          <w:sz w:val="40"/>
          <w:szCs w:val="44"/>
          <w:lang w:eastAsia="zh-CN"/>
        </w:rPr>
        <w:t>中央福彩公益金资助社会公益类项目</w:t>
      </w:r>
      <w:r>
        <w:rPr>
          <w:rFonts w:hint="eastAsia" w:ascii="方正小标宋简体" w:hAnsi="黑体" w:eastAsia="方正小标宋简体"/>
          <w:sz w:val="40"/>
          <w:szCs w:val="44"/>
        </w:rPr>
        <w:t>成效展示</w:t>
      </w:r>
    </w:p>
    <w:p>
      <w:pPr>
        <w:spacing w:line="560" w:lineRule="exact"/>
        <w:ind w:firstLine="800" w:firstLineChars="200"/>
        <w:jc w:val="center"/>
        <w:rPr>
          <w:rFonts w:hint="eastAsia" w:ascii="方正小标宋简体" w:hAnsi="黑体" w:eastAsia="方正小标宋简体"/>
          <w:sz w:val="40"/>
          <w:szCs w:val="44"/>
        </w:rPr>
      </w:pPr>
    </w:p>
    <w:p>
      <w:pPr>
        <w:spacing w:line="560" w:lineRule="exact"/>
        <w:ind w:firstLine="642" w:firstLineChars="200"/>
        <w:rPr>
          <w:rFonts w:ascii="仿宋_GB2312" w:eastAsia="仿宋_GB2312"/>
          <w:b/>
          <w:sz w:val="32"/>
          <w:szCs w:val="32"/>
        </w:rPr>
      </w:pPr>
      <w:r>
        <w:rPr>
          <w:rFonts w:hint="eastAsia" w:ascii="仿宋_GB2312" w:eastAsia="仿宋_GB2312"/>
          <w:b/>
          <w:sz w:val="32"/>
          <w:szCs w:val="32"/>
          <w:lang w:eastAsia="zh-CN"/>
        </w:rPr>
        <w:t>一、</w:t>
      </w:r>
      <w:r>
        <w:rPr>
          <w:rFonts w:hint="eastAsia" w:ascii="仿宋_GB2312" w:eastAsia="仿宋_GB2312"/>
          <w:b/>
          <w:sz w:val="32"/>
          <w:szCs w:val="32"/>
        </w:rPr>
        <w:t>“志愿助老”老年人关爱项目</w:t>
      </w:r>
    </w:p>
    <w:p>
      <w:pPr>
        <w:spacing w:line="560" w:lineRule="exact"/>
        <w:ind w:firstLine="642" w:firstLineChars="200"/>
        <w:rPr>
          <w:rFonts w:hint="eastAsia" w:ascii="仿宋_GB2312" w:eastAsia="仿宋_GB2312"/>
          <w:sz w:val="32"/>
          <w:szCs w:val="32"/>
        </w:rPr>
      </w:pPr>
      <w:r>
        <w:rPr>
          <w:rFonts w:hint="eastAsia" w:ascii="仿宋_GB2312" w:eastAsia="仿宋_GB2312"/>
          <w:b/>
          <w:sz w:val="32"/>
          <w:szCs w:val="32"/>
        </w:rPr>
        <w:t>执行机构：</w:t>
      </w:r>
      <w:r>
        <w:rPr>
          <w:rFonts w:hint="eastAsia" w:ascii="仿宋_GB2312" w:eastAsia="仿宋_GB2312"/>
          <w:sz w:val="32"/>
          <w:szCs w:val="32"/>
        </w:rPr>
        <w:t>威海市经济技术开发区德苑社会组织孵化中心</w:t>
      </w:r>
    </w:p>
    <w:p>
      <w:pPr>
        <w:pStyle w:val="23"/>
        <w:spacing w:line="560" w:lineRule="exact"/>
        <w:ind w:firstLine="642" w:firstLineChars="200"/>
        <w:rPr>
          <w:rFonts w:hint="default" w:ascii="Times New Roman" w:hAnsi="Times New Roman" w:eastAsia="仿宋_GB2312" w:cs="Times New Roman"/>
          <w:sz w:val="32"/>
          <w:szCs w:val="32"/>
        </w:rPr>
      </w:pPr>
      <w:r>
        <w:rPr>
          <w:rFonts w:hint="eastAsia" w:ascii="仿宋_GB2312" w:eastAsia="仿宋_GB2312"/>
          <w:b/>
          <w:sz w:val="32"/>
          <w:szCs w:val="32"/>
        </w:rPr>
        <w:t>项目概述：</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福山社区</w:t>
      </w:r>
      <w:r>
        <w:rPr>
          <w:rFonts w:hint="default" w:ascii="Times New Roman" w:hAnsi="Times New Roman" w:eastAsia="仿宋_GB2312" w:cs="Times New Roman"/>
          <w:sz w:val="32"/>
          <w:szCs w:val="32"/>
          <w:lang w:val="en-US" w:eastAsia="zh-CN"/>
        </w:rPr>
        <w:t>10位</w:t>
      </w:r>
      <w:r>
        <w:rPr>
          <w:rFonts w:hint="default" w:ascii="Times New Roman" w:hAnsi="Times New Roman" w:eastAsia="仿宋_GB2312" w:cs="Times New Roman"/>
          <w:sz w:val="32"/>
          <w:szCs w:val="32"/>
        </w:rPr>
        <w:t>老年人进行健康管理，提高老年人的健康意识，减少老人因社交缺失引起的孤独寂寞感</w:t>
      </w:r>
      <w:r>
        <w:rPr>
          <w:rFonts w:hint="default" w:ascii="Times New Roman" w:hAnsi="Times New Roman" w:eastAsia="仿宋_GB2312" w:cs="Times New Roman"/>
          <w:sz w:val="32"/>
          <w:szCs w:val="32"/>
          <w:lang w:eastAsia="zh-CN"/>
        </w:rPr>
        <w:t>；举办群体性社区活动，</w:t>
      </w:r>
      <w:r>
        <w:rPr>
          <w:rFonts w:hint="default" w:ascii="Times New Roman" w:hAnsi="Times New Roman" w:eastAsia="仿宋_GB2312" w:cs="Times New Roman"/>
          <w:sz w:val="32"/>
          <w:szCs w:val="32"/>
        </w:rPr>
        <w:t>提升老年人生活质量，提升老年人参与社区活动的积极性和社区融入度。</w:t>
      </w:r>
    </w:p>
    <w:p>
      <w:pPr>
        <w:spacing w:line="360" w:lineRule="auto"/>
        <w:ind w:firstLine="642" w:firstLineChars="200"/>
        <w:jc w:val="both"/>
        <w:rPr>
          <w:rFonts w:hint="eastAsia" w:ascii="Times New Roman" w:hAnsi="Times New Roman" w:eastAsia="仿宋_GB2312" w:cs="Times New Roman"/>
          <w:kern w:val="2"/>
          <w:sz w:val="32"/>
          <w:szCs w:val="32"/>
          <w:lang w:val="en-US" w:eastAsia="zh-CN" w:bidi="ar-SA"/>
        </w:rPr>
      </w:pPr>
      <w:r>
        <w:rPr>
          <w:rFonts w:hint="eastAsia" w:ascii="仿宋_GB2312" w:eastAsia="仿宋_GB2312"/>
          <w:b/>
          <w:sz w:val="32"/>
          <w:szCs w:val="32"/>
        </w:rPr>
        <w:t>服务成效：</w:t>
      </w:r>
      <w:r>
        <w:rPr>
          <w:rFonts w:hint="eastAsia" w:ascii="Times New Roman" w:hAnsi="Times New Roman" w:eastAsia="仿宋_GB2312" w:cs="Times New Roman"/>
          <w:kern w:val="2"/>
          <w:sz w:val="32"/>
          <w:szCs w:val="32"/>
          <w:lang w:val="en-US" w:eastAsia="zh-CN" w:bidi="ar-SA"/>
        </w:rPr>
        <w:t>项目聚焦改善西苑街道辖区福山社区残疾人、空巢老人、低保及特困家庭等特殊困难群体的生活状况，通过入户探访、慰问等方式减轻他们的生活和心理压力，作为政策保障以外的关怀补充，逐渐改善他们的生活质量和信息。累计受益320人次。</w:t>
      </w:r>
    </w:p>
    <w:p>
      <w:pPr>
        <w:spacing w:line="360" w:lineRule="auto"/>
        <w:ind w:firstLine="56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1.服务对象层面</w:t>
      </w:r>
    </w:p>
    <w:p>
      <w:pPr>
        <w:spacing w:line="360" w:lineRule="auto"/>
        <w:ind w:firstLine="640" w:firstLineChars="2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为10名社区特殊困难群体提供走访慰问、生活服务等便利，改善他们的生活条件，促进与外界的联系，增强生活信心，促进社会融入。开展10次群体性活动，服务190人次，促进了社区居民之间的和谐关系。</w:t>
      </w:r>
    </w:p>
    <w:p>
      <w:pPr>
        <w:spacing w:line="360" w:lineRule="auto"/>
        <w:ind w:firstLine="56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2.社区层面</w:t>
      </w:r>
    </w:p>
    <w:p>
      <w:pPr>
        <w:spacing w:line="360" w:lineRule="auto"/>
        <w:ind w:firstLine="640" w:firstLineChars="2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为社区构建起5名志愿者组成的社区支持网络，能在日常为困难群体提供帮扶服务。</w:t>
      </w:r>
    </w:p>
    <w:p>
      <w:pPr>
        <w:spacing w:line="360" w:lineRule="auto"/>
        <w:ind w:firstLine="56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3.社会政策层面</w:t>
      </w:r>
    </w:p>
    <w:p>
      <w:pPr>
        <w:spacing w:line="360" w:lineRule="auto"/>
        <w:ind w:firstLine="640" w:firstLineChars="2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带动爱心企业家、社区双报到党员等关注特殊困难群体，了解在我们身边需要关怀帮助的人还有很多，倡议更多党员参与我为群众办实事实践活动，形成“人人都是志愿者”的良好社会氛围。</w:t>
      </w:r>
    </w:p>
    <w:p>
      <w:pPr>
        <w:spacing w:line="360" w:lineRule="auto"/>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4.机构层面</w:t>
      </w:r>
    </w:p>
    <w:p>
      <w:pPr>
        <w:spacing w:line="360" w:lineRule="auto"/>
        <w:ind w:firstLine="640" w:firstLineChars="200"/>
        <w:jc w:val="both"/>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密切与辖区特殊困难群体、社区居民骨干的关系，形成良性互动，常态化开展助人服务；搭建党员、社工参与基层服务的平台，增强党组织的凝聚力和向心力。</w:t>
      </w:r>
    </w:p>
    <w:p>
      <w:pPr>
        <w:numPr>
          <w:ilvl w:val="0"/>
          <w:numId w:val="0"/>
        </w:numPr>
        <w:spacing w:line="560" w:lineRule="exact"/>
        <w:ind w:firstLine="642" w:firstLineChars="200"/>
        <w:rPr>
          <w:rFonts w:hint="eastAsia" w:ascii="仿宋_GB2312" w:eastAsia="仿宋_GB2312"/>
          <w:b/>
          <w:sz w:val="32"/>
          <w:szCs w:val="32"/>
        </w:rPr>
      </w:pPr>
      <w:r>
        <w:rPr>
          <w:rFonts w:hint="eastAsia" w:ascii="仿宋_GB2312" w:eastAsia="仿宋_GB2312"/>
          <w:b/>
          <w:sz w:val="32"/>
          <w:szCs w:val="32"/>
          <w:lang w:eastAsia="zh-CN"/>
        </w:rPr>
        <w:t>二、</w:t>
      </w:r>
      <w:r>
        <w:rPr>
          <w:rFonts w:hint="eastAsia" w:ascii="仿宋_GB2312" w:eastAsia="仿宋_GB2312"/>
          <w:b/>
          <w:sz w:val="32"/>
          <w:szCs w:val="32"/>
        </w:rPr>
        <w:t>环翠区“伴你童来”儿童支持网络构建项目</w:t>
      </w:r>
    </w:p>
    <w:p>
      <w:pPr>
        <w:spacing w:line="560" w:lineRule="exact"/>
        <w:ind w:firstLine="642" w:firstLineChars="200"/>
        <w:rPr>
          <w:rFonts w:hint="eastAsia" w:ascii="仿宋_GB2312" w:hAnsi="仿宋" w:eastAsia="仿宋_GB2312" w:cs="仿宋"/>
          <w:sz w:val="32"/>
          <w:szCs w:val="32"/>
        </w:rPr>
      </w:pPr>
      <w:r>
        <w:rPr>
          <w:rFonts w:hint="eastAsia" w:ascii="仿宋_GB2312" w:eastAsia="仿宋_GB2312"/>
          <w:b/>
          <w:sz w:val="32"/>
          <w:szCs w:val="32"/>
        </w:rPr>
        <w:t>执行机构：</w:t>
      </w:r>
      <w:r>
        <w:rPr>
          <w:rFonts w:hint="eastAsia" w:ascii="仿宋_GB2312" w:hAnsi="仿宋" w:eastAsia="仿宋_GB2312" w:cs="仿宋"/>
          <w:sz w:val="32"/>
          <w:szCs w:val="32"/>
        </w:rPr>
        <w:t>威海慧远公益服务中心</w:t>
      </w:r>
    </w:p>
    <w:p>
      <w:pPr>
        <w:keepNext w:val="0"/>
        <w:keepLines w:val="0"/>
        <w:widowControl/>
        <w:suppressLineNumbers w:val="0"/>
        <w:ind w:firstLine="642" w:firstLineChars="200"/>
        <w:jc w:val="left"/>
        <w:rPr>
          <w:rFonts w:hint="eastAsia" w:ascii="仿宋_GB2312" w:eastAsia="仿宋_GB2312"/>
          <w:b/>
          <w:sz w:val="32"/>
          <w:szCs w:val="32"/>
        </w:rPr>
      </w:pPr>
      <w:r>
        <w:rPr>
          <w:rFonts w:hint="eastAsia" w:ascii="仿宋_GB2312" w:eastAsia="仿宋_GB2312"/>
          <w:b/>
          <w:sz w:val="32"/>
          <w:szCs w:val="32"/>
        </w:rPr>
        <w:t>项目概述：</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家长层面：通过项目，提升家长的亲职教育能力，提升家长陪 伴孩子健康成长的意识和能力，为孩子创造适宜的家庭生长环境；</w:t>
      </w:r>
    </w:p>
    <w:p>
      <w:pPr>
        <w:keepNext w:val="0"/>
        <w:keepLines w:val="0"/>
        <w:widowControl/>
        <w:suppressLineNumbers w:val="0"/>
        <w:ind w:firstLine="62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儿童层面：通过项目提升儿童的团队合作意识和能力，促进孩 </w:t>
      </w:r>
    </w:p>
    <w:p>
      <w:pPr>
        <w:keepNext w:val="0"/>
        <w:keepLines w:val="0"/>
        <w:widowControl/>
        <w:suppressLineNumbers w:val="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子同辈之间的沟通和交流；</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社会层面：逐步建立起儿童的家庭和同辈支持网络，形成儿童友好 的社会氛围。 </w:t>
      </w:r>
    </w:p>
    <w:p>
      <w:pPr>
        <w:keepNext w:val="0"/>
        <w:keepLines w:val="0"/>
        <w:widowControl/>
        <w:suppressLineNumbers w:val="0"/>
        <w:ind w:firstLine="642" w:firstLineChars="200"/>
        <w:jc w:val="left"/>
      </w:pPr>
      <w:r>
        <w:rPr>
          <w:rFonts w:hint="eastAsia" w:ascii="仿宋_GB2312" w:eastAsia="仿宋_GB2312"/>
          <w:b/>
          <w:sz w:val="32"/>
          <w:szCs w:val="32"/>
        </w:rPr>
        <w:t>服务成效：</w:t>
      </w:r>
      <w:r>
        <w:rPr>
          <w:rFonts w:ascii="仿宋_GB2312" w:hAnsi="宋体" w:eastAsia="仿宋_GB2312" w:cs="仿宋_GB2312"/>
          <w:color w:val="000000"/>
          <w:kern w:val="0"/>
          <w:sz w:val="31"/>
          <w:szCs w:val="31"/>
          <w:lang w:val="en-US" w:eastAsia="zh-CN" w:bidi="ar"/>
        </w:rPr>
        <w:t>本项目以环翠区社区为点，打造“社区+社会组织+社工”</w:t>
      </w:r>
      <w:r>
        <w:rPr>
          <w:rFonts w:hint="eastAsia" w:ascii="仿宋_GB2312" w:hAnsi="宋体" w:eastAsia="仿宋_GB2312" w:cs="仿宋_GB2312"/>
          <w:color w:val="000000"/>
          <w:kern w:val="0"/>
          <w:sz w:val="31"/>
          <w:szCs w:val="31"/>
          <w:lang w:val="en-US" w:eastAsia="zh-CN" w:bidi="ar"/>
        </w:rPr>
        <w:t xml:space="preserve">的服务模式，在体育游戏、亲职教育活动进行探索，并形成威海本儿童服务本土化服务模式，促进形成关爱儿童的社会氛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围。通过开展48次活动，亲职教育通过提升儿童团队合作能，建立儿童的同辈支持网络，活动结束测评为 60 分以上（满分70）。每轮参与的家长学会沟通方式及能力，提升社区50%家长的亲职教育能力。</w:t>
      </w:r>
    </w:p>
    <w:p>
      <w:pPr>
        <w:numPr>
          <w:ilvl w:val="0"/>
          <w:numId w:val="0"/>
        </w:numPr>
        <w:spacing w:line="560" w:lineRule="exact"/>
        <w:ind w:leftChars="200" w:firstLine="321" w:firstLineChars="100"/>
        <w:rPr>
          <w:rFonts w:hint="eastAsia"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“暖阳陪伴”老年人精神关爱项目</w:t>
      </w:r>
    </w:p>
    <w:p>
      <w:pPr>
        <w:numPr>
          <w:ilvl w:val="0"/>
          <w:numId w:val="0"/>
        </w:numPr>
        <w:spacing w:line="560" w:lineRule="exact"/>
        <w:ind w:leftChars="200" w:firstLine="321" w:firstLineChars="100"/>
        <w:rPr>
          <w:rFonts w:hint="eastAsia" w:ascii="仿宋_GB2312" w:hAnsi="仿宋" w:eastAsia="仿宋_GB2312" w:cs="仿宋"/>
          <w:b/>
          <w:sz w:val="32"/>
          <w:szCs w:val="32"/>
        </w:rPr>
      </w:pPr>
      <w:r>
        <w:rPr>
          <w:rFonts w:hint="eastAsia" w:ascii="仿宋_GB2312" w:eastAsia="仿宋_GB2312"/>
          <w:b/>
          <w:sz w:val="32"/>
          <w:szCs w:val="32"/>
        </w:rPr>
        <w:t>执行机构：</w:t>
      </w:r>
      <w:r>
        <w:rPr>
          <w:rFonts w:hint="eastAsia" w:ascii="仿宋_GB2312" w:hAnsi="仿宋" w:eastAsia="仿宋_GB2312" w:cs="仿宋"/>
          <w:sz w:val="32"/>
          <w:szCs w:val="32"/>
        </w:rPr>
        <w:t>荣成市崖头街道华侨社区微爱公益服务中心</w:t>
      </w:r>
    </w:p>
    <w:p>
      <w:pPr>
        <w:pStyle w:val="23"/>
        <w:spacing w:line="560" w:lineRule="exact"/>
        <w:ind w:firstLine="642" w:firstLineChars="200"/>
        <w:rPr>
          <w:rFonts w:ascii="仿宋_GB2312" w:hAnsi="宋体" w:eastAsia="仿宋_GB2312"/>
          <w:sz w:val="32"/>
          <w:szCs w:val="32"/>
        </w:rPr>
      </w:pPr>
      <w:r>
        <w:rPr>
          <w:rFonts w:hint="eastAsia" w:ascii="仿宋_GB2312" w:eastAsia="仿宋_GB2312"/>
          <w:b/>
          <w:sz w:val="32"/>
          <w:szCs w:val="32"/>
        </w:rPr>
        <w:t>项目概述：</w:t>
      </w:r>
      <w:r>
        <w:rPr>
          <w:rFonts w:hint="eastAsia" w:ascii="仿宋_GB2312" w:hAnsi="仿宋_GB2312" w:eastAsia="仿宋_GB2312" w:cs="仿宋_GB2312"/>
          <w:sz w:val="32"/>
          <w:szCs w:val="32"/>
        </w:rPr>
        <w:t>崖头街道华侨社区60岁以上老年人口占比2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7%，社区老龄化现象较为严重，老年人社交网络单一薄弱。在这些老年群体中，独生子女家庭众多，家庭养老压力大；子女不能长期陪伴在老人身边，对老人缺乏精神关爱，部分失偶、独居、空巢老人在心理上存在孤独感，需要精神慰藉；大多数老人有兴趣发展和社会交往的需求。因此，本项目重点放在了老年人精神关爱上，从而提高老年精神文化水平，改善老年生命质量。</w:t>
      </w:r>
    </w:p>
    <w:p>
      <w:pPr>
        <w:spacing w:line="560" w:lineRule="exact"/>
        <w:ind w:firstLine="642" w:firstLineChars="200"/>
        <w:rPr>
          <w:rFonts w:hint="eastAsia" w:ascii="仿宋_GB2312" w:eastAsia="仿宋_GB2312"/>
          <w:b/>
          <w:sz w:val="32"/>
          <w:szCs w:val="32"/>
        </w:rPr>
      </w:pPr>
      <w:r>
        <w:rPr>
          <w:rFonts w:hint="eastAsia" w:ascii="仿宋_GB2312" w:eastAsia="仿宋_GB2312"/>
          <w:b/>
          <w:sz w:val="32"/>
          <w:szCs w:val="32"/>
        </w:rPr>
        <w:t>服务成效：</w:t>
      </w:r>
    </w:p>
    <w:p>
      <w:pPr>
        <w:spacing w:line="560" w:lineRule="exact"/>
        <w:ind w:firstLine="640" w:firstLineChars="200"/>
        <w:rPr>
          <w:rFonts w:hint="eastAsia" w:ascii="Arial" w:hAnsi="Arial" w:eastAsia="仿宋_GB2312" w:cs="Arial"/>
          <w:color w:val="000000"/>
          <w:kern w:val="2"/>
          <w:sz w:val="32"/>
          <w:szCs w:val="32"/>
          <w:lang w:val="en-US" w:eastAsia="zh-CN" w:bidi="ar-SA"/>
        </w:rPr>
      </w:pPr>
      <w:r>
        <w:rPr>
          <w:rFonts w:hint="eastAsia" w:ascii="Arial" w:hAnsi="Arial" w:eastAsia="仿宋_GB2312" w:cs="Arial"/>
          <w:color w:val="000000"/>
          <w:kern w:val="2"/>
          <w:sz w:val="32"/>
          <w:szCs w:val="32"/>
          <w:lang w:val="en-US" w:eastAsia="zh-CN" w:bidi="ar-SA"/>
        </w:rPr>
        <w:t>1.打造服务品牌</w:t>
      </w:r>
    </w:p>
    <w:p>
      <w:pPr>
        <w:spacing w:line="560" w:lineRule="exact"/>
        <w:ind w:firstLine="640" w:firstLineChars="200"/>
        <w:rPr>
          <w:rFonts w:hint="eastAsia" w:ascii="Arial" w:hAnsi="Arial" w:eastAsia="仿宋_GB2312" w:cs="Arial"/>
          <w:color w:val="000000"/>
          <w:kern w:val="2"/>
          <w:sz w:val="32"/>
          <w:szCs w:val="32"/>
          <w:lang w:val="en-US" w:eastAsia="zh-CN" w:bidi="ar-SA"/>
        </w:rPr>
      </w:pPr>
      <w:r>
        <w:rPr>
          <w:rFonts w:hint="eastAsia" w:ascii="Arial" w:hAnsi="Arial" w:eastAsia="仿宋_GB2312" w:cs="Arial"/>
          <w:color w:val="000000"/>
          <w:kern w:val="2"/>
          <w:sz w:val="32"/>
          <w:szCs w:val="32"/>
          <w:lang w:val="en-US" w:eastAsia="zh-CN" w:bidi="ar-SA"/>
        </w:rPr>
        <w:t>打造“走进，走近”、“布一样的生活”等三个服务品牌，针对服务对象不同情况开展不同形式的服务活动，项目实施严谨，材料完备，完成情况较好，达到了项目预期成效。</w:t>
      </w:r>
    </w:p>
    <w:p>
      <w:pPr>
        <w:spacing w:line="560" w:lineRule="exact"/>
        <w:ind w:firstLine="640" w:firstLineChars="200"/>
        <w:rPr>
          <w:rFonts w:hint="eastAsia" w:ascii="Arial" w:hAnsi="Arial" w:eastAsia="仿宋_GB2312" w:cs="Arial"/>
          <w:color w:val="000000"/>
          <w:kern w:val="2"/>
          <w:sz w:val="32"/>
          <w:szCs w:val="32"/>
          <w:lang w:val="en-US" w:eastAsia="zh-CN" w:bidi="ar-SA"/>
        </w:rPr>
      </w:pPr>
      <w:r>
        <w:rPr>
          <w:rFonts w:hint="eastAsia" w:ascii="Arial" w:hAnsi="Arial" w:eastAsia="仿宋_GB2312" w:cs="Arial"/>
          <w:color w:val="000000"/>
          <w:kern w:val="2"/>
          <w:sz w:val="32"/>
          <w:szCs w:val="32"/>
          <w:lang w:val="en-US" w:eastAsia="zh-CN" w:bidi="ar-SA"/>
        </w:rPr>
        <w:t>2.凝练服务模式</w:t>
      </w:r>
    </w:p>
    <w:p>
      <w:pPr>
        <w:pStyle w:val="23"/>
        <w:widowControl w:val="0"/>
        <w:numPr>
          <w:ilvl w:val="0"/>
          <w:numId w:val="0"/>
        </w:numPr>
        <w:spacing w:line="560" w:lineRule="exact"/>
        <w:jc w:val="both"/>
        <w:outlineLvl w:val="1"/>
        <w:rPr>
          <w:rFonts w:hint="eastAsia" w:ascii="Arial" w:hAnsi="Arial" w:eastAsia="仿宋_GB2312" w:cs="Arial"/>
          <w:color w:val="000000"/>
          <w:kern w:val="2"/>
          <w:sz w:val="32"/>
          <w:szCs w:val="32"/>
          <w:lang w:val="en-US" w:eastAsia="zh-CN" w:bidi="ar-SA"/>
        </w:rPr>
      </w:pPr>
      <w:r>
        <w:rPr>
          <w:rFonts w:hint="eastAsia" w:ascii="Arial" w:hAnsi="Arial" w:eastAsia="仿宋_GB2312" w:cs="Arial"/>
          <w:color w:val="000000"/>
          <w:kern w:val="2"/>
          <w:sz w:val="32"/>
          <w:szCs w:val="32"/>
          <w:lang w:val="en-US" w:eastAsia="zh-CN" w:bidi="ar-SA"/>
        </w:rPr>
        <w:t>行动机制上采用五社联动方式,发挥社区、社会组织、社工、社会资源及社区自治组织联动优势,形成工作合力。有效地解决了一些社区老年人的心理健康问题，满足了老年人对心理慰藉的诉求，使老年人心理慰藉问题得以改善。</w:t>
      </w:r>
    </w:p>
    <w:p>
      <w:pPr>
        <w:numPr>
          <w:ilvl w:val="0"/>
          <w:numId w:val="0"/>
        </w:numPr>
        <w:spacing w:line="560" w:lineRule="exact"/>
        <w:ind w:firstLine="642" w:firstLineChars="200"/>
        <w:rPr>
          <w:rFonts w:ascii="仿宋_GB2312" w:eastAsia="仿宋_GB2312"/>
          <w:b/>
          <w:sz w:val="32"/>
          <w:szCs w:val="32"/>
        </w:rPr>
      </w:pPr>
      <w:r>
        <w:rPr>
          <w:rFonts w:hint="eastAsia" w:ascii="仿宋_GB2312" w:eastAsia="仿宋_GB2312"/>
          <w:b/>
          <w:sz w:val="32"/>
          <w:szCs w:val="32"/>
          <w:lang w:eastAsia="zh-CN"/>
        </w:rPr>
        <w:t>四、</w:t>
      </w:r>
      <w:r>
        <w:rPr>
          <w:rFonts w:hint="eastAsia" w:ascii="仿宋_GB2312" w:eastAsia="仿宋_GB2312"/>
          <w:b/>
          <w:sz w:val="32"/>
          <w:szCs w:val="32"/>
        </w:rPr>
        <w:t>“同心向阳”社区居民融入计划</w:t>
      </w:r>
    </w:p>
    <w:p>
      <w:pPr>
        <w:numPr>
          <w:ilvl w:val="0"/>
          <w:numId w:val="0"/>
        </w:numPr>
        <w:spacing w:line="560" w:lineRule="exact"/>
        <w:ind w:firstLine="642" w:firstLineChars="200"/>
        <w:rPr>
          <w:rFonts w:ascii="仿宋_GB2312" w:eastAsia="仿宋_GB2312"/>
          <w:b/>
          <w:sz w:val="32"/>
          <w:szCs w:val="32"/>
        </w:rPr>
      </w:pPr>
      <w:r>
        <w:rPr>
          <w:rFonts w:hint="eastAsia" w:ascii="仿宋_GB2312" w:eastAsia="仿宋_GB2312"/>
          <w:b/>
          <w:sz w:val="32"/>
          <w:szCs w:val="32"/>
        </w:rPr>
        <w:t>执行机构：</w:t>
      </w:r>
      <w:r>
        <w:rPr>
          <w:rFonts w:hint="eastAsia" w:ascii="仿宋_GB2312" w:hAnsi="仿宋" w:eastAsia="仿宋_GB2312" w:cs="仿宋"/>
          <w:sz w:val="32"/>
          <w:szCs w:val="32"/>
        </w:rPr>
        <w:t>威海市海星公益服务中心</w:t>
      </w:r>
    </w:p>
    <w:p>
      <w:pPr>
        <w:spacing w:line="360" w:lineRule="auto"/>
        <w:ind w:firstLine="642" w:firstLineChars="200"/>
        <w:rPr>
          <w:rFonts w:ascii="仿宋_GB2312" w:hAnsi="宋体" w:eastAsia="仿宋_GB2312"/>
          <w:sz w:val="32"/>
          <w:szCs w:val="32"/>
        </w:rPr>
      </w:pPr>
      <w:r>
        <w:rPr>
          <w:rFonts w:hint="eastAsia" w:ascii="仿宋_GB2312" w:eastAsia="仿宋_GB2312"/>
          <w:b/>
          <w:sz w:val="32"/>
          <w:szCs w:val="32"/>
        </w:rPr>
        <w:t>项目概述：</w:t>
      </w:r>
      <w:r>
        <w:rPr>
          <w:rFonts w:hint="eastAsia" w:ascii="宋体" w:hAnsi="宋体" w:eastAsia="仿宋_GB2312" w:cs="Times New Roman"/>
          <w:color w:val="000000"/>
          <w:kern w:val="2"/>
          <w:sz w:val="32"/>
          <w:szCs w:val="32"/>
          <w:lang w:val="en-US" w:eastAsia="zh-CN" w:bidi="ar-SA"/>
        </w:rPr>
        <w:t>嵩山街道作为城乡接合地区，外来人口众多，在社区迅速发展的同时，社区文化底蕴不足、居民社区认同感低、居民社区融入度低等情况也凸显，社区居民工作开展有一定。本项目希望通过一老一小的参与式社工项目，建设社区品牌，促进居民融入，增加居民对社区的认同感、参与感。</w:t>
      </w:r>
    </w:p>
    <w:p>
      <w:pPr>
        <w:pStyle w:val="23"/>
        <w:widowControl w:val="0"/>
        <w:numPr>
          <w:ilvl w:val="0"/>
          <w:numId w:val="0"/>
        </w:numPr>
        <w:spacing w:line="560" w:lineRule="exact"/>
        <w:ind w:firstLine="642" w:firstLineChars="200"/>
        <w:jc w:val="both"/>
        <w:outlineLvl w:val="1"/>
        <w:rPr>
          <w:rFonts w:hint="eastAsia" w:ascii="仿宋_GB2312" w:eastAsia="仿宋_GB2312"/>
          <w:b/>
          <w:sz w:val="32"/>
          <w:szCs w:val="32"/>
        </w:rPr>
      </w:pPr>
      <w:r>
        <w:rPr>
          <w:rFonts w:hint="eastAsia" w:ascii="仿宋_GB2312" w:eastAsia="仿宋_GB2312"/>
          <w:b/>
          <w:sz w:val="32"/>
          <w:szCs w:val="32"/>
        </w:rPr>
        <w:t>服务成效：</w:t>
      </w:r>
    </w:p>
    <w:p>
      <w:pPr>
        <w:pStyle w:val="23"/>
        <w:widowControl w:val="0"/>
        <w:numPr>
          <w:ilvl w:val="0"/>
          <w:numId w:val="0"/>
        </w:numPr>
        <w:spacing w:line="560" w:lineRule="exact"/>
        <w:ind w:firstLine="640" w:firstLineChars="200"/>
        <w:jc w:val="both"/>
        <w:outlineLvl w:val="1"/>
        <w:rPr>
          <w:rFonts w:hint="eastAsia"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服务对象的改变：向阳社区外来人口多，来自全国各地的居民，居民之间缺乏交流，不利于社区整体融合发展。自项目开展以来，社区居民参与社区活动认识到更多来自不同地域的居民，将“小圈子”发展成“大家庭”，促进了社区居民民族团结，提升了社区居民对社区的认同感，共同建设邻里互助的和谐社区。</w:t>
      </w:r>
    </w:p>
    <w:p>
      <w:pPr>
        <w:pStyle w:val="23"/>
        <w:widowControl w:val="0"/>
        <w:numPr>
          <w:ilvl w:val="0"/>
          <w:numId w:val="0"/>
        </w:numPr>
        <w:spacing w:line="560" w:lineRule="exact"/>
        <w:ind w:firstLine="640" w:firstLineChars="200"/>
        <w:jc w:val="both"/>
        <w:outlineLvl w:val="1"/>
        <w:rPr>
          <w:rFonts w:hint="eastAsia"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社区的改变：向阳社区开展的社区活动参与人员少，人员往往都是同一地区的社区居民，自项目开展以来，开展多次多民族美食交流分享活动，帮助社区居民了解其他民族多样文化，让各民族居民建立起彼此之间的联系，促进社区文化建设。</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lang w:eastAsia="zh-CN"/>
        </w:rPr>
        <w:t>五、</w:t>
      </w:r>
      <w:r>
        <w:rPr>
          <w:rFonts w:hint="eastAsia" w:ascii="仿宋_GB2312" w:eastAsia="仿宋_GB2312"/>
          <w:b/>
          <w:sz w:val="32"/>
          <w:szCs w:val="32"/>
        </w:rPr>
        <w:t>一村一品  协同助老</w:t>
      </w:r>
    </w:p>
    <w:p>
      <w:pPr>
        <w:spacing w:line="560" w:lineRule="exact"/>
        <w:ind w:firstLine="642" w:firstLineChars="200"/>
        <w:rPr>
          <w:rFonts w:hint="eastAsia" w:ascii="仿宋_GB2312" w:hAnsi="仿宋" w:eastAsia="仿宋_GB2312" w:cs="仿宋"/>
          <w:sz w:val="32"/>
          <w:szCs w:val="32"/>
        </w:rPr>
      </w:pPr>
      <w:r>
        <w:rPr>
          <w:rFonts w:hint="eastAsia" w:ascii="仿宋_GB2312" w:eastAsia="仿宋_GB2312"/>
          <w:b/>
          <w:sz w:val="32"/>
          <w:szCs w:val="32"/>
        </w:rPr>
        <w:t>执行机构：</w:t>
      </w:r>
      <w:r>
        <w:rPr>
          <w:rFonts w:hint="eastAsia" w:ascii="仿宋_GB2312" w:hAnsi="仿宋" w:eastAsia="仿宋_GB2312" w:cs="仿宋"/>
          <w:sz w:val="32"/>
          <w:szCs w:val="32"/>
        </w:rPr>
        <w:t>荣成市燕语春风社会工作服务中心</w:t>
      </w:r>
    </w:p>
    <w:p>
      <w:pPr>
        <w:spacing w:line="360" w:lineRule="auto"/>
        <w:ind w:firstLine="642" w:firstLineChars="200"/>
        <w:rPr>
          <w:rFonts w:hint="eastAsia" w:ascii="仿宋_GB2312" w:hAnsi="仿宋_GB2312" w:eastAsia="仿宋_GB2312" w:cs="仿宋_GB2312"/>
          <w:sz w:val="32"/>
          <w:szCs w:val="32"/>
        </w:rPr>
      </w:pPr>
      <w:r>
        <w:rPr>
          <w:rFonts w:hint="eastAsia" w:ascii="仿宋_GB2312" w:eastAsia="仿宋_GB2312"/>
          <w:b/>
          <w:sz w:val="32"/>
          <w:szCs w:val="32"/>
        </w:rPr>
        <w:t>项目概述：</w:t>
      </w:r>
      <w:r>
        <w:rPr>
          <w:rFonts w:hint="eastAsia" w:ascii="仿宋_GB2312" w:hAnsi="仿宋_GB2312" w:eastAsia="仿宋_GB2312" w:cs="仿宋_GB2312"/>
          <w:sz w:val="32"/>
          <w:szCs w:val="32"/>
        </w:rPr>
        <w:t>依托专业社工资源，沉下心、低下头、弯下腰、迈开步，深入到田间地头，从增能的视角出发，依托暖心食堂为阵地，以服务于老人的志愿者为服务群体，为农村现有志愿服务队培养骨干力量，打造一村一品，协同助老，为乡村创新性服务提供更专业、可推广复制的项目化、常态化的服务。</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服务成效：</w:t>
      </w:r>
      <w:r>
        <w:rPr>
          <w:rFonts w:hint="eastAsia" w:ascii="仿宋_GB2312" w:hAnsi="仿宋_GB2312" w:eastAsia="仿宋_GB2312" w:cs="仿宋_GB2312"/>
          <w:sz w:val="32"/>
          <w:szCs w:val="32"/>
        </w:rPr>
        <w:t>通过宣传志愿服务激政策，激发各村党员干部、网格员、热心村民的志愿服务热情；通过带领服务，村居志愿者从原来的不愿意干，到跟着干，最后领着干。</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在服务过程中，发掘村骨干志愿者以及热心村民带领协助成立本村特色化志愿服务队，为小夏庄村的4户失能老人进行了护理技能的培训，让照顾者学会了照料失能老人轻松翻身和上下炕的技能。为5个村及社工中心的18名志愿者进行了女士短发的理发技巧的培训，现在每月的理发服务已经形成常态化服务，失能老人的上门理发服务也由村居志愿者完成。为兴隆村的10名志愿者进行了心肺复苏和海姆立克急救法的培训服务</w:t>
      </w:r>
      <w:r>
        <w:rPr>
          <w:rFonts w:hint="eastAsia" w:ascii="仿宋_GB2312" w:hAnsi="仿宋_GB2312" w:eastAsia="仿宋_GB2312" w:cs="仿宋_GB2312"/>
          <w:sz w:val="32"/>
          <w:szCs w:val="32"/>
          <w:lang w:eastAsia="zh-CN"/>
        </w:rPr>
        <w:t>，使志愿者全部掌握这两项急救技能</w:t>
      </w:r>
      <w:r>
        <w:rPr>
          <w:rFonts w:hint="eastAsia" w:ascii="仿宋_GB2312" w:hAnsi="仿宋_GB2312" w:eastAsia="仿宋_GB2312" w:cs="仿宋_GB2312"/>
          <w:sz w:val="32"/>
          <w:szCs w:val="32"/>
        </w:rPr>
        <w:t>。为哈山村的16名骨干志愿者进行了清明小燕的面塑技能的培训，增强了志愿者在暖心食堂为老人提供花样面食的技能。为小夏庄村3户、甲夼曲家村1户，为东臧村2户老人进行了适老化改造，让老人在享受安全生活服务的同时感受到村居服务的便利。提高了大家对村居的归属感与认同感。打造了5支一村一品的助老特色服务队，带动村居志愿者服务队积极参与助老、爱老、敬老服</w:t>
      </w:r>
      <w:bookmarkStart w:id="0" w:name="_GoBack"/>
      <w:bookmarkEnd w:id="0"/>
      <w:r>
        <w:rPr>
          <w:rFonts w:hint="eastAsia" w:ascii="仿宋_GB2312" w:hAnsi="仿宋_GB2312" w:eastAsia="仿宋_GB2312" w:cs="仿宋_GB2312"/>
          <w:sz w:val="32"/>
          <w:szCs w:val="32"/>
        </w:rPr>
        <w:t>务，从参与过程中增进邻里情、收获自我实现需求的快乐。特色服务各村循环进行， 服务队之间互补增能，协同助老，共同发展。</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lang w:eastAsia="zh-CN"/>
        </w:rPr>
        <w:t>六、</w:t>
      </w:r>
      <w:r>
        <w:rPr>
          <w:rFonts w:hint="eastAsia" w:ascii="仿宋_GB2312" w:eastAsia="仿宋_GB2312"/>
          <w:b/>
          <w:sz w:val="32"/>
          <w:szCs w:val="32"/>
        </w:rPr>
        <w:t>儿童守护计划</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执行机构：</w:t>
      </w:r>
      <w:r>
        <w:rPr>
          <w:rFonts w:hint="eastAsia" w:ascii="仿宋_GB2312" w:hAnsi="仿宋" w:eastAsia="仿宋_GB2312" w:cs="仿宋"/>
          <w:sz w:val="32"/>
          <w:szCs w:val="32"/>
        </w:rPr>
        <w:t>威海市文登区手拉手公益服务中心</w:t>
      </w:r>
    </w:p>
    <w:p>
      <w:pPr>
        <w:pStyle w:val="23"/>
        <w:spacing w:line="560" w:lineRule="exact"/>
        <w:ind w:firstLine="642" w:firstLineChars="200"/>
        <w:rPr>
          <w:rFonts w:ascii="仿宋_GB2312" w:hAnsi="宋体" w:eastAsia="仿宋_GB2312"/>
          <w:sz w:val="32"/>
          <w:szCs w:val="32"/>
        </w:rPr>
      </w:pPr>
      <w:r>
        <w:rPr>
          <w:rFonts w:hint="eastAsia" w:ascii="仿宋_GB2312" w:eastAsia="仿宋_GB2312"/>
          <w:b/>
          <w:sz w:val="32"/>
          <w:szCs w:val="32"/>
        </w:rPr>
        <w:t>项目概述：</w:t>
      </w:r>
      <w:r>
        <w:rPr>
          <w:rFonts w:hint="eastAsia" w:ascii="仿宋_GB2312" w:hAnsi="仿宋_GB2312" w:eastAsia="仿宋_GB2312" w:cs="仿宋_GB2312"/>
          <w:sz w:val="32"/>
          <w:szCs w:val="32"/>
          <w:lang w:val="en-US" w:eastAsia="zh-CN"/>
        </w:rPr>
        <w:t>解决社会儿童救助保护工作薄弱、家庭教育缺失的问题，提升社区关爱度，成立专业的儿童社工服务组织。开展教育宣传活动，提升监护人的教育理念，调试亲子关系，增进家庭情感联结和亲情交流。</w:t>
      </w:r>
    </w:p>
    <w:p>
      <w:pPr>
        <w:pStyle w:val="23"/>
        <w:widowControl w:val="0"/>
        <w:numPr>
          <w:ilvl w:val="0"/>
          <w:numId w:val="0"/>
        </w:numPr>
        <w:spacing w:line="560" w:lineRule="exact"/>
        <w:ind w:firstLine="642" w:firstLineChars="200"/>
        <w:jc w:val="both"/>
        <w:outlineLvl w:val="1"/>
        <w:rPr>
          <w:rFonts w:hint="eastAsia" w:ascii="仿宋_GB2312" w:hAnsi="仿宋_GB2312" w:eastAsia="仿宋_GB2312" w:cs="仿宋_GB2312"/>
          <w:sz w:val="28"/>
          <w:szCs w:val="28"/>
          <w:lang w:val="en-US" w:eastAsia="zh-CN"/>
        </w:rPr>
      </w:pPr>
      <w:r>
        <w:rPr>
          <w:rFonts w:hint="eastAsia" w:ascii="仿宋_GB2312" w:eastAsia="仿宋_GB2312"/>
          <w:b/>
          <w:sz w:val="32"/>
          <w:szCs w:val="32"/>
        </w:rPr>
        <w:t>服务成效：</w:t>
      </w:r>
      <w:r>
        <w:rPr>
          <w:rFonts w:hint="eastAsia" w:ascii="仿宋_GB2312" w:hAnsi="仿宋_GB2312" w:eastAsia="仿宋_GB2312" w:cs="仿宋_GB2312"/>
          <w:sz w:val="32"/>
          <w:szCs w:val="32"/>
          <w:lang w:val="en-US" w:eastAsia="zh-CN"/>
        </w:rPr>
        <w:t>发展了一支社区特色儿童志愿服务队，进一步提升了团队专业服务能力，通过活动的开展增加了亲子互动和感情交流，学习习惯得到改变，更懂得感恩，安全意识明显提升。</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lang w:eastAsia="zh-CN"/>
        </w:rPr>
        <w:t>七、</w:t>
      </w:r>
      <w:r>
        <w:rPr>
          <w:rFonts w:hint="eastAsia" w:ascii="仿宋_GB2312" w:eastAsia="仿宋_GB2312"/>
          <w:b/>
          <w:sz w:val="32"/>
          <w:szCs w:val="32"/>
        </w:rPr>
        <w:t>“有爱相伴 助梦飞翔”困境儿童关爱及家庭赋能项目</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执行机构：</w:t>
      </w:r>
      <w:r>
        <w:rPr>
          <w:rFonts w:hint="eastAsia" w:ascii="仿宋_GB2312" w:hAnsi="仿宋" w:eastAsia="仿宋_GB2312" w:cs="仿宋"/>
          <w:sz w:val="32"/>
          <w:szCs w:val="32"/>
        </w:rPr>
        <w:t>乳山市乳山口镇社会组织服务中心</w:t>
      </w:r>
    </w:p>
    <w:p>
      <w:pPr>
        <w:pStyle w:val="23"/>
        <w:spacing w:line="560" w:lineRule="exact"/>
        <w:ind w:firstLine="642" w:firstLineChars="200"/>
        <w:rPr>
          <w:rFonts w:ascii="仿宋_GB2312" w:hAnsi="宋体" w:eastAsia="仿宋_GB2312"/>
          <w:sz w:val="32"/>
          <w:szCs w:val="32"/>
        </w:rPr>
      </w:pPr>
      <w:r>
        <w:rPr>
          <w:rFonts w:hint="eastAsia" w:ascii="仿宋_GB2312" w:eastAsia="仿宋_GB2312"/>
          <w:b/>
          <w:sz w:val="32"/>
          <w:szCs w:val="32"/>
        </w:rPr>
        <w:t>项目概述：</w:t>
      </w:r>
      <w:r>
        <w:rPr>
          <w:rFonts w:hint="eastAsia" w:ascii="仿宋_GB2312" w:hAnsi="仿宋_GB2312" w:eastAsia="仿宋_GB2312" w:cs="仿宋_GB2312"/>
          <w:color w:val="000000"/>
          <w:spacing w:val="8"/>
          <w:sz w:val="32"/>
          <w:szCs w:val="32"/>
          <w:shd w:val="clear" w:color="auto" w:fill="FFFFFF"/>
        </w:rPr>
        <w:t>乳山口镇社工站驻站社会组织于2021年申请了“有爱相伴 助梦飞翔”困境儿童关爱及家庭赋能项目。本项目从2021年12月1日开始实施，2022年5月31日结项，共开展活动8次。活动内容包括：为乳山口镇辖区内的6名困境儿童免费提供线上线下课业辅导、心理疏导、社会融入等服务；为他儿童送去米面油、牛奶、点心、笔本等生活和学习物资；组织困境儿童和普通儿童以外出郊游、集体活动等方式开展社会融入，以此提高他们的人际交往和社会融入能力。</w:t>
      </w:r>
    </w:p>
    <w:p>
      <w:pPr>
        <w:spacing w:line="360" w:lineRule="auto"/>
        <w:ind w:firstLine="642" w:firstLineChars="200"/>
        <w:rPr>
          <w:rFonts w:hint="eastAsia" w:ascii="Arial" w:hAnsi="Arial" w:eastAsia="仿宋_GB2312" w:cs="Arial"/>
          <w:color w:val="000000"/>
          <w:sz w:val="32"/>
          <w:szCs w:val="32"/>
        </w:rPr>
      </w:pPr>
      <w:r>
        <w:rPr>
          <w:rFonts w:hint="eastAsia" w:ascii="仿宋_GB2312" w:eastAsia="仿宋_GB2312"/>
          <w:b/>
          <w:sz w:val="32"/>
          <w:szCs w:val="32"/>
        </w:rPr>
        <w:t>服务成效：</w:t>
      </w:r>
      <w:r>
        <w:rPr>
          <w:rFonts w:hint="eastAsia" w:ascii="Arial" w:hAnsi="Arial" w:eastAsia="仿宋_GB2312" w:cs="Arial"/>
          <w:color w:val="000000"/>
          <w:sz w:val="32"/>
          <w:szCs w:val="32"/>
        </w:rPr>
        <w:t>通过实施本项目，帮助困境儿童解决了身心健康、学习能力、社会融入等困难和问题，帮助家庭解决了亲子关系问题，满足了困境儿童的发展性需求，极大促进了孩子们身心健康发展，为他们将来服务社会、服务国家打下了良好基础。</w:t>
      </w:r>
    </w:p>
    <w:p>
      <w:pPr>
        <w:spacing w:line="560" w:lineRule="exact"/>
        <w:rPr>
          <w:rFonts w:hint="eastAsia" w:ascii="仿宋_GB2312" w:eastAsia="仿宋_GB2312"/>
          <w:sz w:val="32"/>
          <w:szCs w:val="32"/>
        </w:rPr>
      </w:pPr>
    </w:p>
    <w:sectPr>
      <w:pgSz w:w="11906" w:h="16838"/>
      <w:pgMar w:top="1928" w:right="1474" w:bottom="170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029A0"/>
    <w:multiLevelType w:val="singleLevel"/>
    <w:tmpl w:val="C44029A0"/>
    <w:lvl w:ilvl="0" w:tentative="0">
      <w:start w:val="5"/>
      <w:numFmt w:val="chineseCounting"/>
      <w:suff w:val="nothing"/>
      <w:lvlText w:val="%1、"/>
      <w:lvlJc w:val="left"/>
      <w:rPr>
        <w:rFonts w:hint="eastAsia"/>
      </w:rPr>
    </w:lvl>
  </w:abstractNum>
  <w:abstractNum w:abstractNumId="1">
    <w:nsid w:val="D0AC8069"/>
    <w:multiLevelType w:val="singleLevel"/>
    <w:tmpl w:val="D0AC8069"/>
    <w:lvl w:ilvl="0" w:tentative="0">
      <w:start w:val="8"/>
      <w:numFmt w:val="chineseCounting"/>
      <w:suff w:val="nothing"/>
      <w:lvlText w:val="%1、"/>
      <w:lvlJc w:val="left"/>
      <w:rPr>
        <w:rFonts w:hint="eastAsia"/>
      </w:rPr>
    </w:lvl>
  </w:abstractNum>
  <w:abstractNum w:abstractNumId="2">
    <w:nsid w:val="E3C6DE72"/>
    <w:multiLevelType w:val="singleLevel"/>
    <w:tmpl w:val="E3C6DE72"/>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0OTIyM2Y5OWM3NjAxNDhjY2I0NWU0YmJkOGEwMWQifQ=="/>
  </w:docVars>
  <w:rsids>
    <w:rsidRoot w:val="00252828"/>
    <w:rsid w:val="000329F0"/>
    <w:rsid w:val="00040BEE"/>
    <w:rsid w:val="000554DA"/>
    <w:rsid w:val="000760F8"/>
    <w:rsid w:val="000A3BDD"/>
    <w:rsid w:val="000B11FA"/>
    <w:rsid w:val="000E1E58"/>
    <w:rsid w:val="000E4A26"/>
    <w:rsid w:val="000F0E62"/>
    <w:rsid w:val="000F51D4"/>
    <w:rsid w:val="00126600"/>
    <w:rsid w:val="00136815"/>
    <w:rsid w:val="00171981"/>
    <w:rsid w:val="0018099F"/>
    <w:rsid w:val="001A2053"/>
    <w:rsid w:val="001E5CA0"/>
    <w:rsid w:val="00200084"/>
    <w:rsid w:val="00206779"/>
    <w:rsid w:val="00214CD7"/>
    <w:rsid w:val="00215429"/>
    <w:rsid w:val="0023537A"/>
    <w:rsid w:val="00252828"/>
    <w:rsid w:val="00265D96"/>
    <w:rsid w:val="00270371"/>
    <w:rsid w:val="00271D48"/>
    <w:rsid w:val="00283FDE"/>
    <w:rsid w:val="002A5DC0"/>
    <w:rsid w:val="002C2FC8"/>
    <w:rsid w:val="002D576C"/>
    <w:rsid w:val="002F67D9"/>
    <w:rsid w:val="003344BF"/>
    <w:rsid w:val="00336172"/>
    <w:rsid w:val="00341D27"/>
    <w:rsid w:val="00342594"/>
    <w:rsid w:val="00343E81"/>
    <w:rsid w:val="003508C7"/>
    <w:rsid w:val="0036147E"/>
    <w:rsid w:val="00380683"/>
    <w:rsid w:val="00385D5C"/>
    <w:rsid w:val="003B1871"/>
    <w:rsid w:val="003B2817"/>
    <w:rsid w:val="003C0836"/>
    <w:rsid w:val="003C3B41"/>
    <w:rsid w:val="003D426C"/>
    <w:rsid w:val="003E6F5B"/>
    <w:rsid w:val="003F7163"/>
    <w:rsid w:val="00416106"/>
    <w:rsid w:val="00424B4D"/>
    <w:rsid w:val="0043092B"/>
    <w:rsid w:val="00451067"/>
    <w:rsid w:val="004673EE"/>
    <w:rsid w:val="0049010B"/>
    <w:rsid w:val="0049167B"/>
    <w:rsid w:val="0049240D"/>
    <w:rsid w:val="004D3C05"/>
    <w:rsid w:val="004E2159"/>
    <w:rsid w:val="004E7634"/>
    <w:rsid w:val="00500036"/>
    <w:rsid w:val="005006A7"/>
    <w:rsid w:val="00504A89"/>
    <w:rsid w:val="00525AB5"/>
    <w:rsid w:val="00525DF3"/>
    <w:rsid w:val="0054263D"/>
    <w:rsid w:val="00543CA4"/>
    <w:rsid w:val="00551B6E"/>
    <w:rsid w:val="005525A1"/>
    <w:rsid w:val="00563217"/>
    <w:rsid w:val="00592ECF"/>
    <w:rsid w:val="005A14E6"/>
    <w:rsid w:val="005B583E"/>
    <w:rsid w:val="005C2C8D"/>
    <w:rsid w:val="005C6F7D"/>
    <w:rsid w:val="00600A0D"/>
    <w:rsid w:val="006025B7"/>
    <w:rsid w:val="00631F7A"/>
    <w:rsid w:val="00633970"/>
    <w:rsid w:val="00647276"/>
    <w:rsid w:val="00650B4E"/>
    <w:rsid w:val="006800AD"/>
    <w:rsid w:val="00683887"/>
    <w:rsid w:val="00687C34"/>
    <w:rsid w:val="006B3863"/>
    <w:rsid w:val="006B5218"/>
    <w:rsid w:val="006B6948"/>
    <w:rsid w:val="006E265C"/>
    <w:rsid w:val="006F2E79"/>
    <w:rsid w:val="006F5772"/>
    <w:rsid w:val="00722C42"/>
    <w:rsid w:val="00737B7E"/>
    <w:rsid w:val="00741FE3"/>
    <w:rsid w:val="00743816"/>
    <w:rsid w:val="007517FC"/>
    <w:rsid w:val="00752B3E"/>
    <w:rsid w:val="0075477A"/>
    <w:rsid w:val="0076493B"/>
    <w:rsid w:val="00764C36"/>
    <w:rsid w:val="0076568A"/>
    <w:rsid w:val="00767692"/>
    <w:rsid w:val="00776B29"/>
    <w:rsid w:val="007826C7"/>
    <w:rsid w:val="00793BD2"/>
    <w:rsid w:val="00793DAB"/>
    <w:rsid w:val="0079640B"/>
    <w:rsid w:val="007A315E"/>
    <w:rsid w:val="007A67C1"/>
    <w:rsid w:val="007B424B"/>
    <w:rsid w:val="007E7526"/>
    <w:rsid w:val="007F0949"/>
    <w:rsid w:val="007F5BEF"/>
    <w:rsid w:val="00815356"/>
    <w:rsid w:val="008319FE"/>
    <w:rsid w:val="0083786C"/>
    <w:rsid w:val="00843257"/>
    <w:rsid w:val="00843831"/>
    <w:rsid w:val="0085407E"/>
    <w:rsid w:val="0087656E"/>
    <w:rsid w:val="008800ED"/>
    <w:rsid w:val="00893F94"/>
    <w:rsid w:val="008959C9"/>
    <w:rsid w:val="008D5B81"/>
    <w:rsid w:val="008E3B4D"/>
    <w:rsid w:val="008E4A3F"/>
    <w:rsid w:val="008E4F3B"/>
    <w:rsid w:val="008F66CE"/>
    <w:rsid w:val="00913FA7"/>
    <w:rsid w:val="00920EAE"/>
    <w:rsid w:val="0092246D"/>
    <w:rsid w:val="00926F0A"/>
    <w:rsid w:val="00934E7B"/>
    <w:rsid w:val="00955BBF"/>
    <w:rsid w:val="00962D05"/>
    <w:rsid w:val="00967EAD"/>
    <w:rsid w:val="00972495"/>
    <w:rsid w:val="00982A96"/>
    <w:rsid w:val="009968D7"/>
    <w:rsid w:val="009A377D"/>
    <w:rsid w:val="009A49A3"/>
    <w:rsid w:val="009A4DF2"/>
    <w:rsid w:val="009C22EF"/>
    <w:rsid w:val="009C777C"/>
    <w:rsid w:val="009D339C"/>
    <w:rsid w:val="009E1D17"/>
    <w:rsid w:val="009E2F98"/>
    <w:rsid w:val="00A02FF8"/>
    <w:rsid w:val="00A1182F"/>
    <w:rsid w:val="00A11F0C"/>
    <w:rsid w:val="00A2243C"/>
    <w:rsid w:val="00A34CBD"/>
    <w:rsid w:val="00A400C1"/>
    <w:rsid w:val="00A72695"/>
    <w:rsid w:val="00A73A8E"/>
    <w:rsid w:val="00A80814"/>
    <w:rsid w:val="00A87163"/>
    <w:rsid w:val="00AA4182"/>
    <w:rsid w:val="00AB0203"/>
    <w:rsid w:val="00AB703A"/>
    <w:rsid w:val="00AC29A2"/>
    <w:rsid w:val="00AC6D80"/>
    <w:rsid w:val="00AD33D1"/>
    <w:rsid w:val="00AD4FC2"/>
    <w:rsid w:val="00AD6BBD"/>
    <w:rsid w:val="00AF5BDE"/>
    <w:rsid w:val="00B11675"/>
    <w:rsid w:val="00B11F4F"/>
    <w:rsid w:val="00B436EE"/>
    <w:rsid w:val="00B62BE2"/>
    <w:rsid w:val="00B65181"/>
    <w:rsid w:val="00B74AE8"/>
    <w:rsid w:val="00B8405D"/>
    <w:rsid w:val="00B92BF4"/>
    <w:rsid w:val="00BB3CDC"/>
    <w:rsid w:val="00BB6F8B"/>
    <w:rsid w:val="00BC3F41"/>
    <w:rsid w:val="00BC5A11"/>
    <w:rsid w:val="00BD09DA"/>
    <w:rsid w:val="00BD109C"/>
    <w:rsid w:val="00BF409C"/>
    <w:rsid w:val="00C06EB3"/>
    <w:rsid w:val="00C1144B"/>
    <w:rsid w:val="00C14026"/>
    <w:rsid w:val="00C2537D"/>
    <w:rsid w:val="00C26A51"/>
    <w:rsid w:val="00C44EC0"/>
    <w:rsid w:val="00C47638"/>
    <w:rsid w:val="00C47B14"/>
    <w:rsid w:val="00C50256"/>
    <w:rsid w:val="00C56F1D"/>
    <w:rsid w:val="00C57998"/>
    <w:rsid w:val="00C64CEE"/>
    <w:rsid w:val="00C708EC"/>
    <w:rsid w:val="00C77EEB"/>
    <w:rsid w:val="00C827CB"/>
    <w:rsid w:val="00C87FD0"/>
    <w:rsid w:val="00CA6CED"/>
    <w:rsid w:val="00CE049A"/>
    <w:rsid w:val="00CE0BFC"/>
    <w:rsid w:val="00CE1AE9"/>
    <w:rsid w:val="00CE4C8F"/>
    <w:rsid w:val="00D11A2F"/>
    <w:rsid w:val="00D16852"/>
    <w:rsid w:val="00D20BB8"/>
    <w:rsid w:val="00D2448A"/>
    <w:rsid w:val="00D34891"/>
    <w:rsid w:val="00D352EF"/>
    <w:rsid w:val="00D42CA5"/>
    <w:rsid w:val="00D43ADA"/>
    <w:rsid w:val="00D51420"/>
    <w:rsid w:val="00D534E0"/>
    <w:rsid w:val="00D570CC"/>
    <w:rsid w:val="00DB5ADF"/>
    <w:rsid w:val="00DD285F"/>
    <w:rsid w:val="00DE64DE"/>
    <w:rsid w:val="00DF308E"/>
    <w:rsid w:val="00DF44C3"/>
    <w:rsid w:val="00E02CA8"/>
    <w:rsid w:val="00E04799"/>
    <w:rsid w:val="00E10B74"/>
    <w:rsid w:val="00E20523"/>
    <w:rsid w:val="00E260BA"/>
    <w:rsid w:val="00E37E50"/>
    <w:rsid w:val="00E4793D"/>
    <w:rsid w:val="00E50468"/>
    <w:rsid w:val="00E62032"/>
    <w:rsid w:val="00E64D31"/>
    <w:rsid w:val="00E73EBA"/>
    <w:rsid w:val="00E75485"/>
    <w:rsid w:val="00E94396"/>
    <w:rsid w:val="00EA1730"/>
    <w:rsid w:val="00EC5909"/>
    <w:rsid w:val="00ED267C"/>
    <w:rsid w:val="00ED49D6"/>
    <w:rsid w:val="00ED7446"/>
    <w:rsid w:val="00F131F3"/>
    <w:rsid w:val="00F1690C"/>
    <w:rsid w:val="00F26056"/>
    <w:rsid w:val="00F2732A"/>
    <w:rsid w:val="00F42945"/>
    <w:rsid w:val="00F5309C"/>
    <w:rsid w:val="00F60CB3"/>
    <w:rsid w:val="00F60DAA"/>
    <w:rsid w:val="00F6620B"/>
    <w:rsid w:val="00F9112D"/>
    <w:rsid w:val="00F92029"/>
    <w:rsid w:val="00F92EF6"/>
    <w:rsid w:val="00FA6E3A"/>
    <w:rsid w:val="00FC6C21"/>
    <w:rsid w:val="00FE17E3"/>
    <w:rsid w:val="00FF4FC1"/>
    <w:rsid w:val="01287771"/>
    <w:rsid w:val="03C74C72"/>
    <w:rsid w:val="046C6491"/>
    <w:rsid w:val="051E7540"/>
    <w:rsid w:val="056F7127"/>
    <w:rsid w:val="06107650"/>
    <w:rsid w:val="071C0D73"/>
    <w:rsid w:val="08176330"/>
    <w:rsid w:val="086038C4"/>
    <w:rsid w:val="09174F6E"/>
    <w:rsid w:val="09810DE7"/>
    <w:rsid w:val="09E61656"/>
    <w:rsid w:val="0A906D73"/>
    <w:rsid w:val="0AC75ED7"/>
    <w:rsid w:val="0AC81BF1"/>
    <w:rsid w:val="0AF85654"/>
    <w:rsid w:val="0B64709C"/>
    <w:rsid w:val="0BD9052A"/>
    <w:rsid w:val="0C7C6073"/>
    <w:rsid w:val="0C963317"/>
    <w:rsid w:val="0D8A20D2"/>
    <w:rsid w:val="0DAB00CE"/>
    <w:rsid w:val="0F981457"/>
    <w:rsid w:val="10A87B1C"/>
    <w:rsid w:val="11202C91"/>
    <w:rsid w:val="12306C39"/>
    <w:rsid w:val="123A52AB"/>
    <w:rsid w:val="137D6424"/>
    <w:rsid w:val="147044F7"/>
    <w:rsid w:val="150C2752"/>
    <w:rsid w:val="153D0ED8"/>
    <w:rsid w:val="15935C33"/>
    <w:rsid w:val="15D13742"/>
    <w:rsid w:val="16066CA6"/>
    <w:rsid w:val="163810BD"/>
    <w:rsid w:val="16D57419"/>
    <w:rsid w:val="17467C1C"/>
    <w:rsid w:val="188C60C4"/>
    <w:rsid w:val="19085735"/>
    <w:rsid w:val="19355056"/>
    <w:rsid w:val="197D679C"/>
    <w:rsid w:val="19FD0EEC"/>
    <w:rsid w:val="1ABE5CF0"/>
    <w:rsid w:val="1BD23F68"/>
    <w:rsid w:val="1D232594"/>
    <w:rsid w:val="1E9D064A"/>
    <w:rsid w:val="1E9D223F"/>
    <w:rsid w:val="1EB67FD7"/>
    <w:rsid w:val="1F795C12"/>
    <w:rsid w:val="1F92189E"/>
    <w:rsid w:val="20C71C56"/>
    <w:rsid w:val="21080F31"/>
    <w:rsid w:val="23A15803"/>
    <w:rsid w:val="247A2902"/>
    <w:rsid w:val="250B7EE0"/>
    <w:rsid w:val="254A7859"/>
    <w:rsid w:val="266E6270"/>
    <w:rsid w:val="2725381D"/>
    <w:rsid w:val="29926910"/>
    <w:rsid w:val="29D9695B"/>
    <w:rsid w:val="29E84A76"/>
    <w:rsid w:val="2A40771F"/>
    <w:rsid w:val="2A905451"/>
    <w:rsid w:val="2ACC5B00"/>
    <w:rsid w:val="2AD76972"/>
    <w:rsid w:val="2B1C554C"/>
    <w:rsid w:val="2BCF189E"/>
    <w:rsid w:val="2C09313D"/>
    <w:rsid w:val="2E5D4761"/>
    <w:rsid w:val="2E6309EA"/>
    <w:rsid w:val="30446AC1"/>
    <w:rsid w:val="308A5FE9"/>
    <w:rsid w:val="30E51A1D"/>
    <w:rsid w:val="31B9392C"/>
    <w:rsid w:val="31BB40DB"/>
    <w:rsid w:val="32A33D79"/>
    <w:rsid w:val="32D92872"/>
    <w:rsid w:val="33B02C23"/>
    <w:rsid w:val="33C643B2"/>
    <w:rsid w:val="33FB522E"/>
    <w:rsid w:val="340C240D"/>
    <w:rsid w:val="34F770A7"/>
    <w:rsid w:val="38337E33"/>
    <w:rsid w:val="38871334"/>
    <w:rsid w:val="38AC144E"/>
    <w:rsid w:val="3A9102B4"/>
    <w:rsid w:val="3AC070AB"/>
    <w:rsid w:val="3ACE61FD"/>
    <w:rsid w:val="3AE157E3"/>
    <w:rsid w:val="3B211535"/>
    <w:rsid w:val="3B7D32FB"/>
    <w:rsid w:val="3CD8014E"/>
    <w:rsid w:val="3DAA2CBD"/>
    <w:rsid w:val="3E5C63B6"/>
    <w:rsid w:val="3F020BDD"/>
    <w:rsid w:val="3F850E30"/>
    <w:rsid w:val="3FF106E1"/>
    <w:rsid w:val="3FF37C19"/>
    <w:rsid w:val="40AC1E87"/>
    <w:rsid w:val="40FE0030"/>
    <w:rsid w:val="42144D68"/>
    <w:rsid w:val="4250263B"/>
    <w:rsid w:val="42645F16"/>
    <w:rsid w:val="426C1082"/>
    <w:rsid w:val="44124944"/>
    <w:rsid w:val="444224EF"/>
    <w:rsid w:val="44DF0E34"/>
    <w:rsid w:val="45C3232A"/>
    <w:rsid w:val="47046B53"/>
    <w:rsid w:val="47C670CF"/>
    <w:rsid w:val="47CF789E"/>
    <w:rsid w:val="4845181A"/>
    <w:rsid w:val="48474A35"/>
    <w:rsid w:val="48FD00D5"/>
    <w:rsid w:val="4A5E2031"/>
    <w:rsid w:val="4C2757BD"/>
    <w:rsid w:val="4C8627D4"/>
    <w:rsid w:val="4DD06DE6"/>
    <w:rsid w:val="4E967798"/>
    <w:rsid w:val="4E9E545F"/>
    <w:rsid w:val="4F014CE1"/>
    <w:rsid w:val="502A587C"/>
    <w:rsid w:val="50721818"/>
    <w:rsid w:val="52A55F44"/>
    <w:rsid w:val="53800973"/>
    <w:rsid w:val="53AC606A"/>
    <w:rsid w:val="54022612"/>
    <w:rsid w:val="54A21900"/>
    <w:rsid w:val="55CC0767"/>
    <w:rsid w:val="55EB6334"/>
    <w:rsid w:val="563C4698"/>
    <w:rsid w:val="5782052D"/>
    <w:rsid w:val="57F221AA"/>
    <w:rsid w:val="58C062B5"/>
    <w:rsid w:val="5A316B61"/>
    <w:rsid w:val="5B322515"/>
    <w:rsid w:val="5C43555B"/>
    <w:rsid w:val="5CA63969"/>
    <w:rsid w:val="5F10773B"/>
    <w:rsid w:val="5F473629"/>
    <w:rsid w:val="61363E6B"/>
    <w:rsid w:val="61CA6504"/>
    <w:rsid w:val="63670E28"/>
    <w:rsid w:val="637E7EAA"/>
    <w:rsid w:val="64763B09"/>
    <w:rsid w:val="64AC4F9B"/>
    <w:rsid w:val="656945BE"/>
    <w:rsid w:val="658C123F"/>
    <w:rsid w:val="66475A71"/>
    <w:rsid w:val="664F6078"/>
    <w:rsid w:val="665A2336"/>
    <w:rsid w:val="665E10EB"/>
    <w:rsid w:val="67AB68B7"/>
    <w:rsid w:val="68735E71"/>
    <w:rsid w:val="691C0126"/>
    <w:rsid w:val="69496146"/>
    <w:rsid w:val="69701763"/>
    <w:rsid w:val="6A3F4332"/>
    <w:rsid w:val="6A5806CE"/>
    <w:rsid w:val="6A5D50DE"/>
    <w:rsid w:val="6B226700"/>
    <w:rsid w:val="6B7A01B5"/>
    <w:rsid w:val="6C4D6ACA"/>
    <w:rsid w:val="6D785A21"/>
    <w:rsid w:val="6DFDFD1E"/>
    <w:rsid w:val="6EB94846"/>
    <w:rsid w:val="6FFC190B"/>
    <w:rsid w:val="701F74FE"/>
    <w:rsid w:val="704A43A1"/>
    <w:rsid w:val="70BE1E30"/>
    <w:rsid w:val="70EF15FE"/>
    <w:rsid w:val="71081093"/>
    <w:rsid w:val="714B2A0A"/>
    <w:rsid w:val="717367CA"/>
    <w:rsid w:val="71DE2DF9"/>
    <w:rsid w:val="71E477EF"/>
    <w:rsid w:val="74231984"/>
    <w:rsid w:val="745203AA"/>
    <w:rsid w:val="753E47BB"/>
    <w:rsid w:val="75AA45D3"/>
    <w:rsid w:val="761864BB"/>
    <w:rsid w:val="76A02E74"/>
    <w:rsid w:val="774C6EC1"/>
    <w:rsid w:val="799E551C"/>
    <w:rsid w:val="79DB12C6"/>
    <w:rsid w:val="79EC5FAE"/>
    <w:rsid w:val="7A1F261B"/>
    <w:rsid w:val="7AA83683"/>
    <w:rsid w:val="7B6076FC"/>
    <w:rsid w:val="7C39020C"/>
    <w:rsid w:val="7C71492A"/>
    <w:rsid w:val="7D9C3E74"/>
    <w:rsid w:val="7E1D7C62"/>
    <w:rsid w:val="7E6C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keepLines/>
      <w:spacing w:before="280" w:after="290" w:line="376" w:lineRule="auto"/>
      <w:outlineLvl w:val="3"/>
    </w:pPr>
    <w:rPr>
      <w:rFonts w:ascii="Cambria" w:hAnsi="Cambria"/>
      <w:b/>
      <w:bCs/>
      <w:kern w:val="0"/>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Date"/>
    <w:basedOn w:val="1"/>
    <w:next w:val="1"/>
    <w:link w:val="19"/>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line="480" w:lineRule="auto"/>
      <w:jc w:val="left"/>
    </w:pPr>
    <w:rPr>
      <w:rFonts w:ascii="Calibri" w:hAnsi="Calibri" w:eastAsia="宋体" w:cs="Arial"/>
      <w:b/>
      <w:kern w:val="0"/>
      <w:sz w:val="24"/>
      <w:szCs w:val="20"/>
    </w:rPr>
  </w:style>
  <w:style w:type="paragraph" w:styleId="11">
    <w:name w:val="toc 2"/>
    <w:basedOn w:val="1"/>
    <w:next w:val="1"/>
    <w:unhideWhenUsed/>
    <w:qFormat/>
    <w:uiPriority w:val="39"/>
    <w:pPr>
      <w:widowControl/>
      <w:tabs>
        <w:tab w:val="left" w:pos="4536"/>
      </w:tabs>
      <w:spacing w:after="100" w:line="276" w:lineRule="auto"/>
      <w:ind w:firstLine="440" w:firstLineChars="200"/>
      <w:jc w:val="left"/>
    </w:pPr>
    <w:rPr>
      <w:kern w:val="0"/>
      <w:sz w:val="22"/>
    </w:rPr>
  </w:style>
  <w:style w:type="paragraph" w:styleId="12">
    <w:name w:val="annotation subject"/>
    <w:basedOn w:val="4"/>
    <w:next w:val="4"/>
    <w:link w:val="21"/>
    <w:semiHidden/>
    <w:unhideWhenUsed/>
    <w:qFormat/>
    <w:uiPriority w:val="99"/>
    <w:rPr>
      <w:b/>
      <w:bCs/>
    </w:rPr>
  </w:style>
  <w:style w:type="character" w:styleId="15">
    <w:name w:val="annotation reference"/>
    <w:basedOn w:val="14"/>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Char"/>
    <w:basedOn w:val="14"/>
    <w:link w:val="9"/>
    <w:qFormat/>
    <w:uiPriority w:val="99"/>
    <w:rPr>
      <w:sz w:val="18"/>
      <w:szCs w:val="18"/>
    </w:rPr>
  </w:style>
  <w:style w:type="character" w:customStyle="1" w:styleId="18">
    <w:name w:val="页脚 Char"/>
    <w:basedOn w:val="14"/>
    <w:link w:val="8"/>
    <w:qFormat/>
    <w:uiPriority w:val="99"/>
    <w:rPr>
      <w:sz w:val="18"/>
      <w:szCs w:val="18"/>
    </w:rPr>
  </w:style>
  <w:style w:type="character" w:customStyle="1" w:styleId="19">
    <w:name w:val="日期 Char"/>
    <w:basedOn w:val="14"/>
    <w:link w:val="6"/>
    <w:semiHidden/>
    <w:qFormat/>
    <w:uiPriority w:val="99"/>
  </w:style>
  <w:style w:type="character" w:customStyle="1" w:styleId="20">
    <w:name w:val="批注文字 Char"/>
    <w:basedOn w:val="14"/>
    <w:link w:val="4"/>
    <w:semiHidden/>
    <w:qFormat/>
    <w:uiPriority w:val="99"/>
  </w:style>
  <w:style w:type="character" w:customStyle="1" w:styleId="21">
    <w:name w:val="批注主题 Char"/>
    <w:basedOn w:val="20"/>
    <w:link w:val="12"/>
    <w:semiHidden/>
    <w:qFormat/>
    <w:uiPriority w:val="99"/>
    <w:rPr>
      <w:b/>
      <w:bCs/>
    </w:rPr>
  </w:style>
  <w:style w:type="character" w:customStyle="1" w:styleId="22">
    <w:name w:val="批注框文本 Char"/>
    <w:basedOn w:val="14"/>
    <w:link w:val="7"/>
    <w:semiHidden/>
    <w:qFormat/>
    <w:uiPriority w:val="99"/>
    <w:rPr>
      <w:sz w:val="18"/>
      <w:szCs w:val="18"/>
    </w:rPr>
  </w:style>
  <w:style w:type="paragraph" w:customStyle="1" w:styleId="23">
    <w:name w:val="列出段落1"/>
    <w:basedOn w:val="1"/>
    <w:qFormat/>
    <w:uiPriority w:val="99"/>
    <w:pPr>
      <w:ind w:firstLine="420" w:firstLineChars="200"/>
    </w:pPr>
  </w:style>
  <w:style w:type="paragraph" w:customStyle="1" w:styleId="2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6824</Words>
  <Characters>7185</Characters>
  <Lines>21</Lines>
  <Paragraphs>6</Paragraphs>
  <TotalTime>84</TotalTime>
  <ScaleCrop>false</ScaleCrop>
  <LinksUpToDate>false</LinksUpToDate>
  <CharactersWithSpaces>7251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2020-09-08T15:04:00Z</dcterms:created>
  <dc:creator>PC</dc:creator>
  <cp:lastModifiedBy>user</cp:lastModifiedBy>
  <cp:lastPrinted>2022-07-11T13:42:56Z</cp:lastPrinted>
  <dcterms:modified xsi:type="dcterms:W3CDTF">2022-07-11T14:13:18Z</dcterms:modified>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108C91555D614511809326C09038BDD7</vt:lpwstr>
  </property>
</Properties>
</file>