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 w:eastAsia="宋体" w:cs="宋体"/>
          <w:sz w:val="44"/>
          <w:szCs w:val="44"/>
        </w:rPr>
      </w:pPr>
      <w:r>
        <w:rPr>
          <w:rFonts w:hint="eastAsia" w:ascii="宋体" w:hAnsi="宋体" w:eastAsia="宋体" w:cs="宋体"/>
          <w:sz w:val="44"/>
          <w:szCs w:val="44"/>
          <w:lang w:eastAsia="zh-CN"/>
        </w:rPr>
        <w:t>威海市民政局</w:t>
      </w:r>
      <w:r>
        <w:rPr>
          <w:rFonts w:hint="eastAsia" w:ascii="宋体" w:hAnsi="宋体" w:eastAsia="宋体" w:cs="宋体"/>
          <w:sz w:val="44"/>
          <w:szCs w:val="44"/>
        </w:rPr>
        <w:t>重大行政执法决定法制审核要素清单</w:t>
      </w:r>
    </w:p>
    <w:tbl>
      <w:tblPr>
        <w:tblpPr w:vertAnchor="text" w:tblpXSpec="left"/>
        <w:tblW w:w="0" w:type="auto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outset" w:color="auto" w:sz="6" w:space="0"/>
          <w:insideV w:val="outset" w:color="auto" w:sz="6" w:space="0"/>
        </w:tblBorders>
        <w:shd w:val="clear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129"/>
        <w:gridCol w:w="5106"/>
        <w:gridCol w:w="212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1" w:hRule="atLeast"/>
        </w:trPr>
        <w:tc>
          <w:tcPr>
            <w:tcW w:w="1129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Fonts w:ascii="仿宋" w:hAnsi="仿宋" w:eastAsia="仿宋" w:cs="仿宋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序号</w:t>
            </w:r>
          </w:p>
        </w:tc>
        <w:tc>
          <w:tcPr>
            <w:tcW w:w="51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审核要素</w:t>
            </w:r>
          </w:p>
        </w:tc>
        <w:tc>
          <w:tcPr>
            <w:tcW w:w="2127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shd w:val="clear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3" w:hRule="atLeast"/>
        </w:trPr>
        <w:tc>
          <w:tcPr>
            <w:tcW w:w="112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</w:t>
            </w:r>
          </w:p>
        </w:tc>
        <w:tc>
          <w:tcPr>
            <w:tcW w:w="51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行政主体是否合法</w:t>
            </w:r>
            <w:bookmarkStart w:id="0" w:name="_GoBack"/>
            <w:bookmarkEnd w:id="0"/>
          </w:p>
        </w:tc>
        <w:tc>
          <w:tcPr>
            <w:tcW w:w="21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3" w:hRule="atLeast"/>
        </w:trPr>
        <w:tc>
          <w:tcPr>
            <w:tcW w:w="112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2</w:t>
            </w:r>
          </w:p>
        </w:tc>
        <w:tc>
          <w:tcPr>
            <w:tcW w:w="51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行政执法人员是否具备执法资格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3" w:hRule="atLeast"/>
        </w:trPr>
        <w:tc>
          <w:tcPr>
            <w:tcW w:w="112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3</w:t>
            </w:r>
          </w:p>
        </w:tc>
        <w:tc>
          <w:tcPr>
            <w:tcW w:w="51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主要事实是否清楚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3" w:hRule="atLeast"/>
        </w:trPr>
        <w:tc>
          <w:tcPr>
            <w:tcW w:w="112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4</w:t>
            </w:r>
          </w:p>
        </w:tc>
        <w:tc>
          <w:tcPr>
            <w:tcW w:w="51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案件证据是否确凿、充分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3" w:hRule="atLeast"/>
        </w:trPr>
        <w:tc>
          <w:tcPr>
            <w:tcW w:w="112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5</w:t>
            </w:r>
          </w:p>
        </w:tc>
        <w:tc>
          <w:tcPr>
            <w:tcW w:w="51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适用法律、法规、规章是否正确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3" w:hRule="atLeast"/>
        </w:trPr>
        <w:tc>
          <w:tcPr>
            <w:tcW w:w="112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6</w:t>
            </w:r>
          </w:p>
        </w:tc>
        <w:tc>
          <w:tcPr>
            <w:tcW w:w="51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执行裁量基准是否适当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3" w:hRule="atLeast"/>
        </w:trPr>
        <w:tc>
          <w:tcPr>
            <w:tcW w:w="112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7</w:t>
            </w:r>
          </w:p>
        </w:tc>
        <w:tc>
          <w:tcPr>
            <w:tcW w:w="51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行政执法程序是否合法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3" w:hRule="atLeast"/>
        </w:trPr>
        <w:tc>
          <w:tcPr>
            <w:tcW w:w="112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8</w:t>
            </w:r>
          </w:p>
        </w:tc>
        <w:tc>
          <w:tcPr>
            <w:tcW w:w="51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行政执法行为是否越权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3" w:hRule="atLeast"/>
        </w:trPr>
        <w:tc>
          <w:tcPr>
            <w:tcW w:w="112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9</w:t>
            </w:r>
          </w:p>
        </w:tc>
        <w:tc>
          <w:tcPr>
            <w:tcW w:w="51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行政执法文书是否规范、齐备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3" w:hRule="atLeast"/>
        </w:trPr>
        <w:tc>
          <w:tcPr>
            <w:tcW w:w="112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10</w:t>
            </w:r>
          </w:p>
        </w:tc>
        <w:tc>
          <w:tcPr>
            <w:tcW w:w="51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当事人违法行为是否涉嫌犯罪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需要移送司法机关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43" w:hRule="atLeast"/>
        </w:trPr>
        <w:tc>
          <w:tcPr>
            <w:tcW w:w="1129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11</w:t>
            </w:r>
          </w:p>
        </w:tc>
        <w:tc>
          <w:tcPr>
            <w:tcW w:w="51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center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其他应当审核的内容</w:t>
            </w:r>
          </w:p>
        </w:tc>
        <w:tc>
          <w:tcPr>
            <w:tcW w:w="2127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  <w:p>
            <w:pPr>
              <w:keepNext w:val="0"/>
              <w:keepLines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spacing w:before="0" w:beforeAutospacing="0" w:after="0" w:afterAutospacing="0" w:line="420" w:lineRule="atLeast"/>
              <w:ind w:left="0" w:right="0"/>
              <w:jc w:val="left"/>
              <w:rPr>
                <w:color w:val="333333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i w:val="0"/>
                <w:caps w:val="0"/>
                <w:color w:val="333333"/>
                <w:spacing w:val="0"/>
                <w:kern w:val="0"/>
                <w:sz w:val="24"/>
                <w:szCs w:val="24"/>
                <w:bdr w:val="none" w:color="auto" w:sz="0" w:space="0"/>
                <w:lang w:val="en-US" w:eastAsia="zh-CN" w:bidi="ar"/>
              </w:rPr>
              <w:t> 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8281B33"/>
    <w:rsid w:val="28281B33"/>
    <w:rsid w:val="574941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Office_11.1.0.9305_F1E327BC-269C-435d-A152-05C5408002CA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2019-12-16T06:13:00Z</dcterms:created>
  <dc:creator>WCPC1</dc:creator>
  <cp:lastModifiedBy>PCCA</cp:lastModifiedBy>
  <dcterms:modified xsi:type="dcterms:W3CDTF">2019-12-18T10:45:37Z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2052-11.1.0.9305</vt:lpwstr>
  </property>
</Properties>
</file>