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440" w:lineRule="exact"/>
        <w:rPr>
          <w:rFonts w:eastAsia="黑体"/>
          <w:bCs/>
          <w:color w:val="111111"/>
          <w:kern w:val="0"/>
          <w:sz w:val="28"/>
          <w:szCs w:val="28"/>
          <w:shd w:val="clear" w:color="auto" w:fill="FFFFFF"/>
        </w:rPr>
      </w:pPr>
      <w:r>
        <w:rPr>
          <w:rFonts w:hint="eastAsia" w:eastAsia="黑体"/>
          <w:bCs/>
          <w:color w:val="111111"/>
          <w:kern w:val="0"/>
          <w:sz w:val="28"/>
          <w:szCs w:val="28"/>
          <w:shd w:val="clear" w:color="auto" w:fill="FFFFFF"/>
        </w:rPr>
        <w:t>附件</w:t>
      </w:r>
      <w:r>
        <w:rPr>
          <w:rFonts w:eastAsia="黑体"/>
          <w:bCs/>
          <w:color w:val="111111"/>
          <w:kern w:val="0"/>
          <w:sz w:val="28"/>
          <w:szCs w:val="28"/>
          <w:shd w:val="clear" w:color="auto" w:fill="FFFFFF"/>
        </w:rPr>
        <w:t>1</w:t>
      </w:r>
      <w:r>
        <w:rPr>
          <w:rFonts w:hint="eastAsia" w:eastAsia="黑体"/>
          <w:bCs/>
          <w:color w:val="111111"/>
          <w:kern w:val="0"/>
          <w:sz w:val="28"/>
          <w:szCs w:val="28"/>
          <w:shd w:val="clear" w:color="auto" w:fill="FFFFFF"/>
        </w:rPr>
        <w:t>：</w:t>
      </w:r>
    </w:p>
    <w:p>
      <w:pPr>
        <w:snapToGrid w:val="0"/>
        <w:spacing w:line="600" w:lineRule="exact"/>
        <w:jc w:val="center"/>
        <w:rPr>
          <w:rFonts w:ascii="方正小标宋简体" w:eastAsia="方正小标宋简体"/>
          <w:color w:val="000000"/>
          <w:kern w:val="0"/>
          <w:sz w:val="44"/>
          <w:szCs w:val="44"/>
        </w:rPr>
      </w:pPr>
      <w:r>
        <w:rPr>
          <w:rFonts w:ascii="方正小标宋简体" w:eastAsia="方正小标宋简体"/>
          <w:color w:val="000000"/>
          <w:kern w:val="0"/>
          <w:sz w:val="44"/>
          <w:szCs w:val="44"/>
        </w:rPr>
        <w:t>201</w:t>
      </w:r>
      <w:r>
        <w:rPr>
          <w:rFonts w:hint="eastAsia" w:ascii="方正小标宋简体" w:eastAsia="方正小标宋简体"/>
          <w:color w:val="000000"/>
          <w:kern w:val="0"/>
          <w:sz w:val="44"/>
          <w:szCs w:val="44"/>
          <w:lang w:val="en-US" w:eastAsia="zh-CN"/>
        </w:rPr>
        <w:t>9</w:t>
      </w:r>
      <w:r>
        <w:rPr>
          <w:rFonts w:hint="eastAsia" w:ascii="方正小标宋简体" w:eastAsia="方正小标宋简体"/>
          <w:color w:val="000000"/>
          <w:kern w:val="0"/>
          <w:sz w:val="44"/>
          <w:szCs w:val="44"/>
        </w:rPr>
        <w:t>年度社会工作者</w:t>
      </w:r>
    </w:p>
    <w:p>
      <w:pPr>
        <w:snapToGrid w:val="0"/>
        <w:spacing w:line="600" w:lineRule="exact"/>
        <w:jc w:val="center"/>
        <w:rPr>
          <w:rFonts w:ascii="方正小标宋简体" w:eastAsia="方正小标宋简体"/>
          <w:color w:val="000000"/>
          <w:kern w:val="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kern w:val="0"/>
          <w:sz w:val="44"/>
          <w:szCs w:val="44"/>
        </w:rPr>
        <w:t>职业水平证书奖励申请表</w:t>
      </w:r>
    </w:p>
    <w:p>
      <w:pPr>
        <w:spacing w:line="440" w:lineRule="exact"/>
        <w:rPr>
          <w:color w:val="000000"/>
          <w:sz w:val="24"/>
          <w:szCs w:val="24"/>
        </w:rPr>
      </w:pPr>
      <w:r>
        <w:rPr>
          <w:rFonts w:hint="eastAsia"/>
          <w:color w:val="000000"/>
          <w:sz w:val="24"/>
          <w:szCs w:val="24"/>
        </w:rPr>
        <w:t>编号：</w:t>
      </w:r>
      <w:r>
        <w:rPr>
          <w:color w:val="000000"/>
          <w:sz w:val="24"/>
          <w:szCs w:val="24"/>
        </w:rPr>
        <w:t xml:space="preserve">                                             </w:t>
      </w:r>
      <w:r>
        <w:rPr>
          <w:rFonts w:hint="eastAsia"/>
          <w:color w:val="000000"/>
          <w:sz w:val="24"/>
          <w:szCs w:val="24"/>
        </w:rPr>
        <w:t>填报日期：</w:t>
      </w:r>
      <w:r>
        <w:rPr>
          <w:color w:val="000000"/>
          <w:sz w:val="24"/>
          <w:szCs w:val="24"/>
        </w:rPr>
        <w:t xml:space="preserve">  </w:t>
      </w:r>
      <w:r>
        <w:rPr>
          <w:rFonts w:hint="eastAsia"/>
          <w:color w:val="000000"/>
          <w:sz w:val="24"/>
          <w:szCs w:val="24"/>
        </w:rPr>
        <w:t>年</w:t>
      </w:r>
      <w:r>
        <w:rPr>
          <w:color w:val="000000"/>
          <w:sz w:val="24"/>
          <w:szCs w:val="24"/>
        </w:rPr>
        <w:t xml:space="preserve">  </w:t>
      </w:r>
      <w:r>
        <w:rPr>
          <w:rFonts w:hint="eastAsia"/>
          <w:color w:val="000000"/>
          <w:sz w:val="24"/>
          <w:szCs w:val="24"/>
        </w:rPr>
        <w:t>月</w:t>
      </w:r>
      <w:r>
        <w:rPr>
          <w:color w:val="000000"/>
          <w:sz w:val="24"/>
          <w:szCs w:val="24"/>
        </w:rPr>
        <w:t xml:space="preserve">  </w:t>
      </w:r>
      <w:r>
        <w:rPr>
          <w:rFonts w:hint="eastAsia"/>
          <w:color w:val="000000"/>
          <w:sz w:val="24"/>
          <w:szCs w:val="24"/>
        </w:rPr>
        <w:t>日</w:t>
      </w:r>
    </w:p>
    <w:tbl>
      <w:tblPr>
        <w:tblStyle w:val="5"/>
        <w:tblW w:w="9350" w:type="dxa"/>
        <w:jc w:val="center"/>
        <w:tblInd w:w="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1023"/>
        <w:gridCol w:w="2037"/>
        <w:gridCol w:w="1260"/>
        <w:gridCol w:w="381"/>
        <w:gridCol w:w="32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exac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姓</w:t>
            </w:r>
            <w:r>
              <w:rPr>
                <w:rFonts w:ascii="黑体" w:eastAsia="黑体"/>
                <w:color w:val="000000"/>
                <w:sz w:val="24"/>
                <w:szCs w:val="24"/>
              </w:rPr>
              <w:t xml:space="preserve">    </w:t>
            </w: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名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jc w:val="center"/>
              <w:rPr>
                <w:rFonts w:hint="eastAsia" w:ascii="黑体" w:eastAsia="黑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  <w:lang w:eastAsia="zh-CN"/>
              </w:rPr>
              <w:t>性别</w:t>
            </w:r>
          </w:p>
        </w:tc>
        <w:tc>
          <w:tcPr>
            <w:tcW w:w="3230" w:type="dxa"/>
            <w:vAlign w:val="center"/>
          </w:tcPr>
          <w:p>
            <w:pPr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工作单位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3230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  <w:jc w:val="center"/>
        </w:trPr>
        <w:tc>
          <w:tcPr>
            <w:tcW w:w="1419" w:type="dxa"/>
            <w:vAlign w:val="center"/>
          </w:tcPr>
          <w:p>
            <w:pPr>
              <w:spacing w:line="260" w:lineRule="exact"/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身份证号码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jc w:val="center"/>
              <w:rPr>
                <w:rFonts w:hint="eastAsia" w:ascii="黑体" w:eastAsia="黑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证书</w:t>
            </w:r>
            <w:r>
              <w:rPr>
                <w:rFonts w:hint="eastAsia" w:ascii="黑体" w:eastAsia="黑体"/>
                <w:color w:val="000000"/>
                <w:sz w:val="24"/>
                <w:szCs w:val="24"/>
                <w:lang w:eastAsia="zh-CN"/>
              </w:rPr>
              <w:t>级别</w:t>
            </w:r>
          </w:p>
        </w:tc>
        <w:tc>
          <w:tcPr>
            <w:tcW w:w="3230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证书</w:t>
            </w:r>
            <w:r>
              <w:rPr>
                <w:rFonts w:hint="eastAsia" w:ascii="黑体" w:eastAsia="黑体"/>
                <w:color w:val="000000"/>
                <w:sz w:val="24"/>
                <w:szCs w:val="24"/>
                <w:lang w:eastAsia="zh-CN"/>
              </w:rPr>
              <w:t>管理</w:t>
            </w: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号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  <w:lang w:eastAsia="zh-CN"/>
              </w:rPr>
              <w:t>批准</w:t>
            </w: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日期</w:t>
            </w:r>
          </w:p>
        </w:tc>
        <w:tc>
          <w:tcPr>
            <w:tcW w:w="3230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开户银行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银行账号</w:t>
            </w:r>
          </w:p>
        </w:tc>
        <w:tc>
          <w:tcPr>
            <w:tcW w:w="3230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1419" w:type="dxa"/>
            <w:vMerge w:val="restart"/>
            <w:vAlign w:val="center"/>
          </w:tcPr>
          <w:p>
            <w:pPr>
              <w:widowControl/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申请</w:t>
            </w:r>
          </w:p>
          <w:p>
            <w:pPr>
              <w:widowControl/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奖励</w:t>
            </w:r>
          </w:p>
          <w:p>
            <w:pPr>
              <w:widowControl/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情况</w:t>
            </w:r>
          </w:p>
          <w:p>
            <w:pPr>
              <w:widowControl/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931" w:type="dxa"/>
            <w:gridSpan w:val="5"/>
            <w:vAlign w:val="center"/>
          </w:tcPr>
          <w:p>
            <w:pPr>
              <w:autoSpaceDN w:val="0"/>
              <w:spacing w:line="300" w:lineRule="exact"/>
              <w:ind w:left="5760" w:hanging="5760" w:hangingChars="2400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Arial" w:eastAsia="仿宋_GB2312" w:cs="Arial"/>
                <w:color w:val="000000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无申请任何奖励。</w:t>
            </w:r>
          </w:p>
          <w:p>
            <w:pPr>
              <w:autoSpaceDN w:val="0"/>
              <w:spacing w:line="300" w:lineRule="exact"/>
              <w:ind w:left="5760" w:hanging="5760" w:hangingChars="2400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Arial" w:eastAsia="仿宋_GB2312" w:cs="Arial"/>
                <w:color w:val="000000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已申请助理社会工作师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1000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元奖励。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1419" w:type="dxa"/>
            <w:vMerge w:val="continue"/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本次</w:t>
            </w:r>
          </w:p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申请</w:t>
            </w:r>
          </w:p>
          <w:p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金额</w:t>
            </w:r>
          </w:p>
        </w:tc>
        <w:tc>
          <w:tcPr>
            <w:tcW w:w="6908" w:type="dxa"/>
            <w:gridSpan w:val="4"/>
            <w:vAlign w:val="center"/>
          </w:tcPr>
          <w:p>
            <w:pPr>
              <w:spacing w:line="340" w:lineRule="exact"/>
              <w:ind w:firstLine="240" w:firstLineChars="100"/>
              <w:rPr>
                <w:rFonts w:hint="eastAsia"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助理社会工作师</w:t>
            </w:r>
            <w:r>
              <w:rPr>
                <w:rFonts w:ascii="仿宋_GB2312" w:eastAsia="仿宋_GB2312"/>
                <w:color w:val="000000"/>
                <w:sz w:val="24"/>
                <w:szCs w:val="24"/>
              </w:rPr>
              <w:t xml:space="preserve">      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元。</w:t>
            </w:r>
            <w:r>
              <w:rPr>
                <w:rFonts w:ascii="仿宋_GB2312" w:eastAsia="仿宋_GB2312"/>
                <w:color w:val="000000"/>
                <w:sz w:val="24"/>
                <w:szCs w:val="24"/>
              </w:rPr>
              <w:t xml:space="preserve">  </w:t>
            </w:r>
          </w:p>
          <w:p>
            <w:pPr>
              <w:spacing w:line="340" w:lineRule="exact"/>
              <w:ind w:firstLine="240" w:firstLineChars="100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社会工作师          元。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3" w:hRule="atLeast"/>
          <w:jc w:val="center"/>
        </w:trPr>
        <w:tc>
          <w:tcPr>
            <w:tcW w:w="9350" w:type="dxa"/>
            <w:gridSpan w:val="6"/>
            <w:vAlign w:val="center"/>
          </w:tcPr>
          <w:p>
            <w:pPr>
              <w:spacing w:line="280" w:lineRule="exact"/>
              <w:rPr>
                <w:rFonts w:ascii="仿宋_GB2312" w:eastAsia="仿宋_GB2312"/>
                <w:bCs/>
                <w:color w:val="000000"/>
                <w:sz w:val="24"/>
                <w:szCs w:val="24"/>
              </w:rPr>
            </w:pP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</w:t>
            </w:r>
          </w:p>
          <w:p>
            <w:pPr>
              <w:spacing w:line="280" w:lineRule="exact"/>
              <w:ind w:firstLine="470" w:firstLineChars="196"/>
              <w:rPr>
                <w:rFonts w:ascii="黑体" w:eastAsia="黑体"/>
                <w:bCs/>
                <w:color w:val="000000"/>
                <w:szCs w:val="21"/>
              </w:rPr>
            </w:pPr>
            <w:r>
              <w:rPr>
                <w:rFonts w:hint="eastAsia" w:ascii="黑体" w:eastAsia="黑体"/>
                <w:bCs/>
                <w:color w:val="000000"/>
                <w:sz w:val="24"/>
                <w:szCs w:val="24"/>
              </w:rPr>
              <w:t>申请人声明：本人所填写的内容及提供的资料均属真实，如有虚假，愿承担相应的责任。</w:t>
            </w:r>
          </w:p>
          <w:p>
            <w:pPr>
              <w:spacing w:line="280" w:lineRule="exact"/>
              <w:ind w:firstLine="420" w:firstLineChars="200"/>
              <w:rPr>
                <w:rFonts w:ascii="仿宋_GB2312" w:eastAsia="仿宋_GB2312"/>
                <w:bCs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bCs/>
                <w:color w:val="000000"/>
                <w:szCs w:val="21"/>
              </w:rPr>
              <w:t>（重要提醒：</w:t>
            </w:r>
            <w:r>
              <w:rPr>
                <w:rFonts w:ascii="仿宋_GB2312" w:eastAsia="仿宋_GB2312"/>
                <w:bCs/>
                <w:color w:val="000000"/>
                <w:szCs w:val="21"/>
              </w:rPr>
              <w:t>1</w:t>
            </w:r>
            <w:r>
              <w:rPr>
                <w:rFonts w:hint="eastAsia" w:ascii="仿宋_GB2312" w:eastAsia="仿宋_GB2312"/>
                <w:bCs/>
                <w:color w:val="000000"/>
                <w:szCs w:val="21"/>
              </w:rPr>
              <w:t>、每个级别的社会工作者职业水平证书奖励只能申请一次，最高累计额度为</w:t>
            </w:r>
            <w:r>
              <w:rPr>
                <w:rFonts w:hint="default" w:ascii="Times New Roman" w:hAnsi="Times New Roman" w:eastAsia="仿宋_GB2312" w:cs="Times New Roman"/>
                <w:bCs/>
                <w:color w:val="000000"/>
                <w:szCs w:val="21"/>
              </w:rPr>
              <w:t>2000</w:t>
            </w:r>
            <w:r>
              <w:rPr>
                <w:rFonts w:hint="eastAsia" w:ascii="仿宋_GB2312" w:eastAsia="仿宋_GB2312"/>
                <w:bCs/>
                <w:color w:val="000000"/>
                <w:szCs w:val="21"/>
              </w:rPr>
              <w:t>元；</w:t>
            </w:r>
            <w:r>
              <w:rPr>
                <w:rFonts w:ascii="仿宋_GB2312" w:eastAsia="仿宋_GB2312"/>
                <w:bCs/>
                <w:color w:val="000000"/>
                <w:szCs w:val="21"/>
              </w:rPr>
              <w:t>2</w:t>
            </w:r>
            <w:r>
              <w:rPr>
                <w:rFonts w:hint="eastAsia" w:ascii="仿宋_GB2312" w:eastAsia="仿宋_GB2312"/>
                <w:bCs/>
                <w:color w:val="000000"/>
                <w:szCs w:val="21"/>
              </w:rPr>
              <w:t>、申请人弄虚作假、骗取社会工作者职业水平资金奖励，除追回有关款项外永久取消奖励资格，并</w:t>
            </w:r>
            <w:r>
              <w:rPr>
                <w:rFonts w:hint="eastAsia" w:ascii="仿宋_GB2312" w:eastAsia="仿宋_GB2312"/>
                <w:szCs w:val="21"/>
              </w:rPr>
              <w:t>按程序追究有关责任人员的法律责任</w:t>
            </w:r>
            <w:r>
              <w:rPr>
                <w:rFonts w:hint="eastAsia" w:ascii="仿宋_GB2312" w:eastAsia="仿宋_GB2312"/>
                <w:bCs/>
                <w:color w:val="000000"/>
                <w:szCs w:val="21"/>
              </w:rPr>
              <w:t>。）</w:t>
            </w:r>
          </w:p>
          <w:p>
            <w:pPr>
              <w:pStyle w:val="7"/>
              <w:spacing w:line="340" w:lineRule="exact"/>
              <w:ind w:right="420"/>
              <w:rPr>
                <w:rFonts w:ascii="仿宋_GB2312" w:eastAsia="仿宋_GB2312"/>
                <w:snapToGrid w:val="0"/>
                <w:color w:val="000000"/>
                <w:sz w:val="24"/>
                <w:szCs w:val="24"/>
              </w:rPr>
            </w:pPr>
            <w:r>
              <w:rPr>
                <w:rFonts w:ascii="仿宋_GB2312" w:eastAsia="仿宋_GB2312"/>
                <w:snapToGrid w:val="0"/>
                <w:color w:val="000000"/>
                <w:sz w:val="24"/>
                <w:szCs w:val="24"/>
              </w:rPr>
              <w:t xml:space="preserve">                        </w:t>
            </w:r>
          </w:p>
          <w:p>
            <w:pPr>
              <w:pStyle w:val="7"/>
              <w:spacing w:line="340" w:lineRule="exact"/>
              <w:ind w:right="420" w:firstLine="3000" w:firstLineChars="1250"/>
              <w:rPr>
                <w:rFonts w:ascii="仿宋_GB2312" w:eastAsia="仿宋_GB2312"/>
                <w:snapToGrid w:val="0"/>
                <w:color w:val="000000"/>
                <w:sz w:val="24"/>
                <w:szCs w:val="24"/>
              </w:rPr>
            </w:pPr>
            <w:r>
              <w:rPr>
                <w:rFonts w:ascii="仿宋_GB2312" w:eastAsia="仿宋_GB2312"/>
                <w:snapToGrid w:val="0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仿宋_GB2312" w:eastAsia="仿宋_GB2312"/>
                <w:snapToGrid w:val="0"/>
                <w:color w:val="000000"/>
                <w:sz w:val="24"/>
                <w:szCs w:val="24"/>
              </w:rPr>
              <w:t>申请人签字：</w:t>
            </w:r>
            <w:r>
              <w:rPr>
                <w:rFonts w:ascii="仿宋_GB2312" w:eastAsia="仿宋_GB2312"/>
                <w:snapToGrid w:val="0"/>
                <w:color w:val="000000"/>
                <w:sz w:val="24"/>
                <w:szCs w:val="24"/>
              </w:rPr>
              <w:t xml:space="preserve">               </w:t>
            </w:r>
            <w:r>
              <w:rPr>
                <w:rFonts w:hint="eastAsia" w:ascii="仿宋_GB2312" w:eastAsia="仿宋_GB2312"/>
                <w:snapToGrid w:val="0"/>
                <w:color w:val="000000"/>
                <w:sz w:val="24"/>
                <w:szCs w:val="24"/>
              </w:rPr>
              <w:t>申请日期：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1" w:hRule="atLeast"/>
          <w:jc w:val="center"/>
        </w:trPr>
        <w:tc>
          <w:tcPr>
            <w:tcW w:w="1419" w:type="dxa"/>
            <w:vAlign w:val="center"/>
          </w:tcPr>
          <w:p>
            <w:pPr>
              <w:spacing w:line="280" w:lineRule="exact"/>
              <w:jc w:val="center"/>
              <w:rPr>
                <w:rFonts w:ascii="黑体" w:eastAsia="黑体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eastAsia="黑体"/>
                <w:snapToGrid w:val="0"/>
                <w:color w:val="000000"/>
                <w:kern w:val="0"/>
                <w:sz w:val="24"/>
                <w:szCs w:val="24"/>
              </w:rPr>
              <w:t>所在工作</w:t>
            </w:r>
          </w:p>
          <w:p>
            <w:pPr>
              <w:spacing w:line="280" w:lineRule="exact"/>
              <w:jc w:val="center"/>
              <w:rPr>
                <w:rFonts w:ascii="黑体" w:eastAsia="黑体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eastAsia="黑体"/>
                <w:snapToGrid w:val="0"/>
                <w:color w:val="000000"/>
                <w:kern w:val="0"/>
                <w:sz w:val="24"/>
                <w:szCs w:val="24"/>
              </w:rPr>
              <w:t>单位意见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spacing w:line="280" w:lineRule="exact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spacing w:line="280" w:lineRule="exact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spacing w:line="280" w:lineRule="exact"/>
              <w:ind w:firstLine="480" w:firstLineChars="20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兹证明该同志在本单位从事社会工作。</w:t>
            </w:r>
          </w:p>
          <w:p>
            <w:pPr>
              <w:spacing w:line="280" w:lineRule="exact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spacing w:line="280" w:lineRule="exact"/>
              <w:ind w:firstLine="1800" w:firstLineChars="75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盖章</w:t>
            </w: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: </w:t>
            </w:r>
          </w:p>
          <w:p>
            <w:pPr>
              <w:spacing w:line="280" w:lineRule="exact"/>
              <w:ind w:firstLine="1800" w:firstLineChars="75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</w:t>
            </w:r>
          </w:p>
          <w:p>
            <w:pPr>
              <w:spacing w:line="280" w:lineRule="exact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       </w:t>
            </w: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日</w:t>
            </w:r>
          </w:p>
        </w:tc>
        <w:tc>
          <w:tcPr>
            <w:tcW w:w="1260" w:type="dxa"/>
            <w:vAlign w:val="center"/>
          </w:tcPr>
          <w:p>
            <w:pPr>
              <w:spacing w:line="280" w:lineRule="exact"/>
              <w:rPr>
                <w:rFonts w:ascii="黑体" w:eastAsia="黑体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eastAsia="黑体"/>
                <w:snapToGrid w:val="0"/>
                <w:color w:val="000000"/>
                <w:kern w:val="0"/>
                <w:sz w:val="24"/>
                <w:szCs w:val="24"/>
              </w:rPr>
              <w:t>区（市）民政部门或市直有关部门初审意见</w:t>
            </w:r>
          </w:p>
        </w:tc>
        <w:tc>
          <w:tcPr>
            <w:tcW w:w="3611" w:type="dxa"/>
            <w:gridSpan w:val="2"/>
            <w:vAlign w:val="center"/>
          </w:tcPr>
          <w:p>
            <w:pPr>
              <w:spacing w:line="280" w:lineRule="exact"/>
              <w:rPr>
                <w:snapToGrid w:val="0"/>
                <w:color w:val="000000"/>
                <w:kern w:val="0"/>
                <w:szCs w:val="21"/>
              </w:rPr>
            </w:pPr>
          </w:p>
          <w:p>
            <w:pPr>
              <w:spacing w:line="280" w:lineRule="exact"/>
              <w:rPr>
                <w:snapToGrid w:val="0"/>
                <w:color w:val="000000"/>
                <w:kern w:val="0"/>
                <w:szCs w:val="21"/>
              </w:rPr>
            </w:pPr>
          </w:p>
          <w:p>
            <w:pPr>
              <w:spacing w:line="280" w:lineRule="exact"/>
              <w:rPr>
                <w:snapToGrid w:val="0"/>
                <w:color w:val="000000"/>
                <w:kern w:val="0"/>
                <w:szCs w:val="21"/>
              </w:rPr>
            </w:pPr>
          </w:p>
          <w:p>
            <w:pPr>
              <w:spacing w:line="280" w:lineRule="exact"/>
              <w:rPr>
                <w:snapToGrid w:val="0"/>
                <w:color w:val="000000"/>
                <w:kern w:val="0"/>
                <w:szCs w:val="21"/>
              </w:rPr>
            </w:pPr>
            <w:r>
              <w:rPr>
                <w:snapToGrid w:val="0"/>
                <w:color w:val="000000"/>
                <w:kern w:val="0"/>
                <w:szCs w:val="21"/>
              </w:rPr>
              <w:t xml:space="preserve">                      </w:t>
            </w:r>
          </w:p>
          <w:p>
            <w:pPr>
              <w:spacing w:line="280" w:lineRule="exact"/>
              <w:ind w:firstLine="2160" w:firstLineChars="90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spacing w:line="280" w:lineRule="exact"/>
              <w:ind w:firstLine="2160" w:firstLineChars="90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盖章：</w:t>
            </w:r>
          </w:p>
          <w:p>
            <w:pPr>
              <w:spacing w:line="280" w:lineRule="exact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spacing w:line="280" w:lineRule="exact"/>
              <w:ind w:firstLine="1800" w:firstLineChars="75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9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威海市民</w:t>
            </w:r>
          </w:p>
          <w:p>
            <w:pPr>
              <w:jc w:val="center"/>
              <w:rPr>
                <w:rFonts w:asci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eastAsia="黑体"/>
                <w:color w:val="000000"/>
                <w:sz w:val="24"/>
                <w:szCs w:val="24"/>
              </w:rPr>
              <w:t>政局意见</w:t>
            </w:r>
          </w:p>
        </w:tc>
        <w:tc>
          <w:tcPr>
            <w:tcW w:w="7931" w:type="dxa"/>
            <w:gridSpan w:val="5"/>
          </w:tcPr>
          <w:p>
            <w:pPr>
              <w:pStyle w:val="7"/>
              <w:spacing w:line="340" w:lineRule="atLeast"/>
              <w:rPr>
                <w:rFonts w:ascii="仿宋_GB2312" w:eastAsia="仿宋_GB2312"/>
                <w:snapToGrid w:val="0"/>
                <w:color w:val="000000"/>
                <w:sz w:val="24"/>
                <w:szCs w:val="24"/>
              </w:rPr>
            </w:pPr>
          </w:p>
          <w:p>
            <w:pPr>
              <w:pStyle w:val="7"/>
              <w:spacing w:line="340" w:lineRule="atLeast"/>
              <w:ind w:firstLine="480" w:firstLineChars="200"/>
              <w:rPr>
                <w:rFonts w:ascii="仿宋_GB2312" w:eastAsia="仿宋_GB2312"/>
                <w:snapToGrid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snapToGrid w:val="0"/>
                <w:color w:val="000000"/>
                <w:sz w:val="24"/>
                <w:szCs w:val="24"/>
              </w:rPr>
              <w:t>予以□核准，□不核准（申请人提供虚假材料或不属于在职的社会工作从业人员）。</w:t>
            </w:r>
          </w:p>
          <w:p>
            <w:pPr>
              <w:pStyle w:val="7"/>
              <w:spacing w:line="340" w:lineRule="atLeast"/>
              <w:ind w:firstLine="480" w:firstLineChars="200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snapToGrid w:val="0"/>
                <w:color w:val="000000"/>
                <w:sz w:val="24"/>
                <w:szCs w:val="24"/>
              </w:rPr>
              <w:t>同意申请人申领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□助理社会工作师</w:t>
            </w:r>
            <w:r>
              <w:rPr>
                <w:rFonts w:ascii="仿宋_GB2312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1000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元</w:t>
            </w:r>
            <w:r>
              <w:rPr>
                <w:rFonts w:ascii="仿宋_GB2312" w:eastAsia="仿宋_GB2312"/>
                <w:color w:val="000000"/>
                <w:sz w:val="24"/>
                <w:szCs w:val="24"/>
              </w:rPr>
              <w:t xml:space="preserve">  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□社会工作师</w:t>
            </w:r>
            <w:r>
              <w:rPr>
                <w:rFonts w:ascii="仿宋_GB2312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2000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</w:rPr>
              <w:t>元。</w:t>
            </w:r>
          </w:p>
          <w:p>
            <w:pPr>
              <w:spacing w:line="380" w:lineRule="exact"/>
              <w:ind w:right="640" w:firstLine="480" w:firstLineChars="20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                 </w:t>
            </w:r>
          </w:p>
          <w:p>
            <w:pPr>
              <w:spacing w:line="380" w:lineRule="exact"/>
              <w:ind w:right="640" w:firstLine="3360" w:firstLineChars="140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单位（盖章）：</w:t>
            </w:r>
          </w:p>
          <w:p>
            <w:pPr>
              <w:spacing w:line="380" w:lineRule="exact"/>
              <w:ind w:right="420" w:firstLine="5280" w:firstLineChars="2200"/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  </w:t>
            </w: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  </w:t>
            </w:r>
            <w:r>
              <w:rPr>
                <w:rFonts w:hint="eastAsia" w:ascii="仿宋_GB2312" w:eastAsia="仿宋_GB2312"/>
                <w:snapToGrid w:val="0"/>
                <w:color w:val="000000"/>
                <w:kern w:val="0"/>
                <w:sz w:val="24"/>
                <w:szCs w:val="24"/>
              </w:rPr>
              <w:t>日</w:t>
            </w:r>
          </w:p>
        </w:tc>
      </w:tr>
    </w:tbl>
    <w:p>
      <w:pPr>
        <w:rPr>
          <w:rFonts w:eastAsia="仿宋_GB2312"/>
          <w:sz w:val="31"/>
          <w:szCs w:val="31"/>
        </w:rPr>
      </w:pPr>
      <w:r>
        <w:rPr>
          <w:rFonts w:hint="eastAsia"/>
        </w:rPr>
        <w:t>本表一式</w:t>
      </w:r>
      <w:r>
        <w:rPr>
          <w:rFonts w:hint="eastAsia"/>
          <w:lang w:eastAsia="zh-CN"/>
        </w:rPr>
        <w:t>两</w:t>
      </w:r>
      <w:r>
        <w:rPr>
          <w:rFonts w:hint="eastAsia"/>
        </w:rPr>
        <w:t>份，威海市民政局存</w:t>
      </w:r>
      <w:r>
        <w:rPr>
          <w:rFonts w:hint="eastAsia"/>
          <w:lang w:eastAsia="zh-CN"/>
        </w:rPr>
        <w:t>一</w:t>
      </w:r>
      <w:r>
        <w:rPr>
          <w:rFonts w:hint="eastAsia"/>
        </w:rPr>
        <w:t>份</w:t>
      </w:r>
      <w:r>
        <w:rPr>
          <w:rFonts w:hint="eastAsia"/>
          <w:color w:val="000000"/>
          <w:szCs w:val="21"/>
          <w:lang w:eastAsia="zh-CN"/>
        </w:rPr>
        <w:t>，</w:t>
      </w:r>
      <w:r>
        <w:rPr>
          <w:rFonts w:hint="eastAsia"/>
          <w:color w:val="000000"/>
          <w:szCs w:val="21"/>
        </w:rPr>
        <w:t>区市民政部门存</w:t>
      </w:r>
      <w:r>
        <w:rPr>
          <w:rFonts w:hint="eastAsia"/>
          <w:color w:val="000000"/>
          <w:szCs w:val="21"/>
          <w:lang w:eastAsia="zh-CN"/>
        </w:rPr>
        <w:t>一</w:t>
      </w:r>
      <w:r>
        <w:rPr>
          <w:rFonts w:hint="eastAsia"/>
          <w:color w:val="000000"/>
          <w:szCs w:val="21"/>
        </w:rPr>
        <w:t>份</w:t>
      </w:r>
      <w:r>
        <w:rPr>
          <w:rFonts w:hint="eastAsia"/>
          <w:color w:val="000000"/>
          <w:szCs w:val="21"/>
          <w:lang w:eastAsia="zh-CN"/>
        </w:rPr>
        <w:t>（市直相关部门、单</w:t>
      </w:r>
      <w:bookmarkStart w:id="0" w:name="_GoBack"/>
      <w:bookmarkEnd w:id="0"/>
      <w:r>
        <w:rPr>
          <w:rFonts w:hint="eastAsia"/>
          <w:color w:val="000000"/>
          <w:szCs w:val="21"/>
          <w:lang w:eastAsia="zh-CN"/>
        </w:rPr>
        <w:t>位存一份）</w:t>
      </w:r>
      <w:r>
        <w:rPr>
          <w:rFonts w:hint="eastAsia"/>
        </w:rPr>
        <w:t>。</w:t>
      </w:r>
    </w:p>
    <w:sectPr>
      <w:headerReference r:id="rId3" w:type="default"/>
      <w:pgSz w:w="11906" w:h="16838"/>
      <w:pgMar w:top="567" w:right="1531" w:bottom="567" w:left="1588" w:header="680" w:footer="680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27948"/>
    <w:rsid w:val="00075332"/>
    <w:rsid w:val="000D2159"/>
    <w:rsid w:val="0012717D"/>
    <w:rsid w:val="00186044"/>
    <w:rsid w:val="001917DC"/>
    <w:rsid w:val="001E7B1D"/>
    <w:rsid w:val="001F74C2"/>
    <w:rsid w:val="00210672"/>
    <w:rsid w:val="002504FE"/>
    <w:rsid w:val="002E32DD"/>
    <w:rsid w:val="002F4BE2"/>
    <w:rsid w:val="00353408"/>
    <w:rsid w:val="00384650"/>
    <w:rsid w:val="00385D3F"/>
    <w:rsid w:val="003B4450"/>
    <w:rsid w:val="003F57DB"/>
    <w:rsid w:val="00403E85"/>
    <w:rsid w:val="00431F0E"/>
    <w:rsid w:val="00436900"/>
    <w:rsid w:val="00450D08"/>
    <w:rsid w:val="004856B0"/>
    <w:rsid w:val="00495F30"/>
    <w:rsid w:val="004B7139"/>
    <w:rsid w:val="004E07F5"/>
    <w:rsid w:val="004F58E3"/>
    <w:rsid w:val="00525900"/>
    <w:rsid w:val="00534969"/>
    <w:rsid w:val="005416C9"/>
    <w:rsid w:val="00564FCE"/>
    <w:rsid w:val="00606C62"/>
    <w:rsid w:val="0063212F"/>
    <w:rsid w:val="00741126"/>
    <w:rsid w:val="008334D5"/>
    <w:rsid w:val="00841B62"/>
    <w:rsid w:val="008A2354"/>
    <w:rsid w:val="008D3CAC"/>
    <w:rsid w:val="008D4831"/>
    <w:rsid w:val="00911323"/>
    <w:rsid w:val="00965355"/>
    <w:rsid w:val="009F2ADD"/>
    <w:rsid w:val="009F4419"/>
    <w:rsid w:val="00A5551B"/>
    <w:rsid w:val="00A740D6"/>
    <w:rsid w:val="00A937FE"/>
    <w:rsid w:val="00AC661D"/>
    <w:rsid w:val="00AC7C42"/>
    <w:rsid w:val="00B27BFB"/>
    <w:rsid w:val="00B35F27"/>
    <w:rsid w:val="00B40757"/>
    <w:rsid w:val="00B51D09"/>
    <w:rsid w:val="00B6358F"/>
    <w:rsid w:val="00BA44E1"/>
    <w:rsid w:val="00BB6E85"/>
    <w:rsid w:val="00BF0ED3"/>
    <w:rsid w:val="00BF2615"/>
    <w:rsid w:val="00C067B6"/>
    <w:rsid w:val="00C239D7"/>
    <w:rsid w:val="00C27948"/>
    <w:rsid w:val="00C80073"/>
    <w:rsid w:val="00CD6386"/>
    <w:rsid w:val="00D31D4B"/>
    <w:rsid w:val="00D377A2"/>
    <w:rsid w:val="00D57EB8"/>
    <w:rsid w:val="00DB007D"/>
    <w:rsid w:val="00E703A0"/>
    <w:rsid w:val="00EF2ED1"/>
    <w:rsid w:val="00F333B0"/>
    <w:rsid w:val="00F41734"/>
    <w:rsid w:val="00F56E7A"/>
    <w:rsid w:val="00F77AF2"/>
    <w:rsid w:val="00FE41F8"/>
    <w:rsid w:val="275F02AC"/>
    <w:rsid w:val="415C3836"/>
    <w:rsid w:val="485300F7"/>
    <w:rsid w:val="4EA72B42"/>
    <w:rsid w:val="50BB5F24"/>
    <w:rsid w:val="51F44B25"/>
    <w:rsid w:val="55A30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  <w:szCs w:val="20"/>
    </w:rPr>
  </w:style>
  <w:style w:type="character" w:customStyle="1" w:styleId="6">
    <w:name w:val="页眉 Char"/>
    <w:basedOn w:val="4"/>
    <w:link w:val="3"/>
    <w:locked/>
    <w:uiPriority w:val="99"/>
    <w:rPr>
      <w:rFonts w:ascii="Times New Roman" w:hAnsi="Times New Roman" w:eastAsia="宋体" w:cs="Times New Roman"/>
      <w:sz w:val="20"/>
      <w:szCs w:val="20"/>
    </w:rPr>
  </w:style>
  <w:style w:type="paragraph" w:customStyle="1" w:styleId="7">
    <w:name w:val="p0"/>
    <w:basedOn w:val="1"/>
    <w:uiPriority w:val="99"/>
    <w:pPr>
      <w:widowControl/>
    </w:pPr>
    <w:rPr>
      <w:rFonts w:ascii="Times New Roman" w:hAnsi="Times New Roman"/>
      <w:kern w:val="0"/>
      <w:sz w:val="32"/>
      <w:szCs w:val="32"/>
    </w:rPr>
  </w:style>
  <w:style w:type="character" w:customStyle="1" w:styleId="8">
    <w:name w:val="页脚 Char"/>
    <w:basedOn w:val="4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110</Words>
  <Characters>629</Characters>
  <Lines>5</Lines>
  <Paragraphs>1</Paragraphs>
  <TotalTime>13</TotalTime>
  <ScaleCrop>false</ScaleCrop>
  <LinksUpToDate>false</LinksUpToDate>
  <CharactersWithSpaces>738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2016-04-27T07:07:00Z</dcterms:created>
  <dc:creator>雨林木风</dc:creator>
  <cp:lastModifiedBy>荣方</cp:lastModifiedBy>
  <cp:lastPrinted>2016-11-28T02:45:00Z</cp:lastPrinted>
  <dcterms:modified xsi:type="dcterms:W3CDTF">2020-03-23T07:34:27Z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